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9EC499" w14:textId="77777777" w:rsidR="00000000" w:rsidRPr="005C2D0E" w:rsidRDefault="00C5276B">
      <w:pPr>
        <w:pStyle w:val="a3"/>
        <w:divId w:val="1780489843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 xml:space="preserve">Замима </w:t>
      </w:r>
    </w:p>
    <w:p w14:paraId="6BE90130" w14:textId="77777777" w:rsidR="00000000" w:rsidRPr="005C2D0E" w:rsidRDefault="00C5276B">
      <w:pPr>
        <w:pStyle w:val="a3"/>
        <w:divId w:val="1780489843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 xml:space="preserve">ба </w:t>
      </w:r>
      <w:hyperlink r:id="rId4" w:tooltip="Ссылка на Фармони Президенти ЇТ Дар бораи Кодекси одоби хизматчии давлатии ЇТ" w:history="1">
        <w:r w:rsidRPr="005C2D0E">
          <w:rPr>
            <w:rStyle w:val="a4"/>
            <w:sz w:val="19"/>
            <w:szCs w:val="19"/>
          </w:rPr>
          <w:t>фармони</w:t>
        </w:r>
      </w:hyperlink>
      <w:r w:rsidRPr="005C2D0E">
        <w:rPr>
          <w:color w:val="000000"/>
          <w:sz w:val="19"/>
          <w:szCs w:val="19"/>
        </w:rPr>
        <w:t xml:space="preserve"> Президенти </w:t>
      </w:r>
    </w:p>
    <w:p w14:paraId="64DF85F2" w14:textId="668265F8" w:rsidR="00000000" w:rsidRPr="005C2D0E" w:rsidRDefault="005C2D0E">
      <w:pPr>
        <w:pStyle w:val="a3"/>
        <w:divId w:val="178048984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C5276B" w:rsidRPr="005C2D0E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C5276B" w:rsidRPr="005C2D0E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C5276B" w:rsidRPr="005C2D0E">
        <w:rPr>
          <w:color w:val="000000"/>
          <w:sz w:val="19"/>
          <w:szCs w:val="19"/>
        </w:rPr>
        <w:t xml:space="preserve">икистон </w:t>
      </w:r>
    </w:p>
    <w:p w14:paraId="6E228A53" w14:textId="77777777" w:rsidR="00000000" w:rsidRPr="005C2D0E" w:rsidRDefault="00C5276B">
      <w:pPr>
        <w:pStyle w:val="a3"/>
        <w:divId w:val="1780489843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аз "3" декабри соли 2015 № 591</w:t>
      </w:r>
    </w:p>
    <w:p w14:paraId="3E218432" w14:textId="7F4330F7" w:rsidR="00000000" w:rsidRPr="005C2D0E" w:rsidRDefault="00C5276B">
      <w:pPr>
        <w:pStyle w:val="2"/>
        <w:divId w:val="1334453519"/>
        <w:rPr>
          <w:rFonts w:eastAsia="Times New Roman"/>
          <w:sz w:val="25"/>
          <w:szCs w:val="25"/>
        </w:rPr>
      </w:pPr>
      <w:bookmarkStart w:id="0" w:name="A4IO0YWMMN"/>
      <w:bookmarkEnd w:id="0"/>
      <w:r w:rsidRPr="005C2D0E">
        <w:rPr>
          <w:rFonts w:eastAsia="Times New Roman"/>
          <w:sz w:val="25"/>
          <w:szCs w:val="25"/>
        </w:rPr>
        <w:t xml:space="preserve">КОДЕКСИ ОДОБИ ХИЗМАТЧИИ ДАВЛАТИИ </w:t>
      </w:r>
      <w:r w:rsidR="005C2D0E">
        <w:rPr>
          <w:rFonts w:eastAsia="Times New Roman"/>
          <w:sz w:val="25"/>
          <w:szCs w:val="25"/>
        </w:rPr>
        <w:t>Ҷ</w:t>
      </w:r>
      <w:r w:rsidRPr="005C2D0E">
        <w:rPr>
          <w:rFonts w:eastAsia="Times New Roman"/>
          <w:sz w:val="25"/>
          <w:szCs w:val="25"/>
        </w:rPr>
        <w:t>УМ</w:t>
      </w:r>
      <w:r w:rsidR="005C2D0E">
        <w:rPr>
          <w:rFonts w:eastAsia="Times New Roman"/>
          <w:sz w:val="25"/>
          <w:szCs w:val="25"/>
        </w:rPr>
        <w:t>Ҳ</w:t>
      </w:r>
      <w:r w:rsidRPr="005C2D0E">
        <w:rPr>
          <w:rFonts w:eastAsia="Times New Roman"/>
          <w:sz w:val="25"/>
          <w:szCs w:val="25"/>
        </w:rPr>
        <w:t>УРИИ ТО</w:t>
      </w:r>
      <w:r w:rsidR="005C2D0E">
        <w:rPr>
          <w:rFonts w:eastAsia="Times New Roman"/>
          <w:sz w:val="25"/>
          <w:szCs w:val="25"/>
        </w:rPr>
        <w:t>Ҷ</w:t>
      </w:r>
      <w:r w:rsidRPr="005C2D0E">
        <w:rPr>
          <w:rFonts w:eastAsia="Times New Roman"/>
          <w:sz w:val="25"/>
          <w:szCs w:val="25"/>
        </w:rPr>
        <w:t>ИКИСТОН</w:t>
      </w:r>
    </w:p>
    <w:p w14:paraId="26D93753" w14:textId="3F184855" w:rsidR="00000000" w:rsidRPr="005C2D0E" w:rsidRDefault="00C5276B">
      <w:pPr>
        <w:jc w:val="center"/>
        <w:divId w:val="585574935"/>
        <w:rPr>
          <w:color w:val="008000"/>
          <w:sz w:val="19"/>
          <w:szCs w:val="19"/>
        </w:rPr>
      </w:pPr>
      <w:r w:rsidRPr="005C2D0E">
        <w:rPr>
          <w:color w:val="008000"/>
          <w:sz w:val="19"/>
          <w:szCs w:val="19"/>
        </w:rPr>
        <w:t xml:space="preserve">(Фармони Президенти </w:t>
      </w:r>
      <w:r w:rsidR="005C2D0E">
        <w:rPr>
          <w:color w:val="008000"/>
          <w:sz w:val="19"/>
          <w:szCs w:val="19"/>
        </w:rPr>
        <w:t>Ҷ</w:t>
      </w:r>
      <w:r w:rsidRPr="005C2D0E">
        <w:rPr>
          <w:color w:val="008000"/>
          <w:sz w:val="19"/>
          <w:szCs w:val="19"/>
        </w:rPr>
        <w:t xml:space="preserve">Т аз 11.08.2017 </w:t>
      </w:r>
      <w:hyperlink r:id="rId5" w:tooltip="Ссылка на Фармони Президенти ЇТ Дар бораи ворид намудани таљйиру иловаіо ба фармони Президенти ЇТ аз 3 декабри соли 2015, № 591" w:history="1">
        <w:r w:rsidRPr="005C2D0E">
          <w:rPr>
            <w:rStyle w:val="a4"/>
            <w:sz w:val="19"/>
            <w:szCs w:val="19"/>
          </w:rPr>
          <w:t>№ 916</w:t>
        </w:r>
      </w:hyperlink>
      <w:r w:rsidRPr="005C2D0E">
        <w:rPr>
          <w:color w:val="008000"/>
          <w:sz w:val="19"/>
          <w:szCs w:val="19"/>
        </w:rPr>
        <w:t>)</w:t>
      </w:r>
    </w:p>
    <w:p w14:paraId="762C37BA" w14:textId="2AC115FC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 xml:space="preserve">Кодекси одоби хизматчии давлатии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ум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урии То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икистон (минбаъд - Кодекс) ма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м</w:t>
      </w:r>
      <w:r w:rsidR="005C2D0E">
        <w:rPr>
          <w:color w:val="000000"/>
          <w:sz w:val="19"/>
          <w:szCs w:val="19"/>
        </w:rPr>
        <w:t>ӯ</w:t>
      </w:r>
      <w:r w:rsidRPr="005C2D0E">
        <w:rPr>
          <w:color w:val="000000"/>
          <w:sz w:val="19"/>
          <w:szCs w:val="19"/>
        </w:rPr>
        <w:t>и меъёр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о, принсип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о ва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оида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рафтори хизмат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ва </w:t>
      </w:r>
      <w:r w:rsidR="00F13E0A">
        <w:rPr>
          <w:color w:val="000000"/>
          <w:sz w:val="19"/>
          <w:szCs w:val="19"/>
        </w:rPr>
        <w:t>ғ</w:t>
      </w:r>
      <w:r w:rsidRPr="005C2D0E">
        <w:rPr>
          <w:color w:val="000000"/>
          <w:sz w:val="19"/>
          <w:szCs w:val="19"/>
        </w:rPr>
        <w:t>айрихизматии хизматчии давлатиро, ки сифат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ахло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ии фаъолияти касб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ва рафтори </w:t>
      </w:r>
      <w:r w:rsidR="005C2D0E">
        <w:rPr>
          <w:color w:val="000000"/>
          <w:sz w:val="19"/>
          <w:szCs w:val="19"/>
        </w:rPr>
        <w:t>ӯ</w:t>
      </w:r>
      <w:r w:rsidRPr="005C2D0E">
        <w:rPr>
          <w:color w:val="000000"/>
          <w:sz w:val="19"/>
          <w:szCs w:val="19"/>
        </w:rPr>
        <w:t xml:space="preserve">ро дар кор ва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омеа та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ассум намуда,</w:t>
      </w:r>
      <w:r w:rsidRPr="005C2D0E">
        <w:rPr>
          <w:color w:val="000000"/>
          <w:sz w:val="19"/>
          <w:szCs w:val="19"/>
        </w:rPr>
        <w:t xml:space="preserve"> ифодагари арзиш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эътирофшудаи ахло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и инсон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, талаботи маънавии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амъият нисбат ба хизматчии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мебошанд, танзим менамояд.</w:t>
      </w:r>
    </w:p>
    <w:p w14:paraId="1962CCD7" w14:textId="73A3A96A" w:rsidR="00000000" w:rsidRPr="005C2D0E" w:rsidRDefault="00C5276B">
      <w:pPr>
        <w:pStyle w:val="4"/>
        <w:divId w:val="1334453519"/>
        <w:rPr>
          <w:rFonts w:eastAsia="Times New Roman"/>
          <w:sz w:val="21"/>
          <w:szCs w:val="21"/>
        </w:rPr>
      </w:pPr>
      <w:bookmarkStart w:id="1" w:name="A000000001"/>
      <w:bookmarkEnd w:id="1"/>
      <w:r w:rsidRPr="005C2D0E">
        <w:rPr>
          <w:rFonts w:eastAsia="Times New Roman"/>
          <w:sz w:val="21"/>
          <w:szCs w:val="21"/>
        </w:rPr>
        <w:t>БОБИ 1. МУ</w:t>
      </w:r>
      <w:r w:rsidR="005C2D0E">
        <w:rPr>
          <w:rFonts w:eastAsia="Times New Roman"/>
          <w:sz w:val="21"/>
          <w:szCs w:val="21"/>
        </w:rPr>
        <w:t>Қ</w:t>
      </w:r>
      <w:r w:rsidRPr="005C2D0E">
        <w:rPr>
          <w:rFonts w:eastAsia="Times New Roman"/>
          <w:sz w:val="21"/>
          <w:szCs w:val="21"/>
        </w:rPr>
        <w:t>АРРАРОТИ УМУМ</w:t>
      </w:r>
      <w:r w:rsidR="005C2D0E">
        <w:rPr>
          <w:rFonts w:eastAsia="Times New Roman"/>
          <w:sz w:val="21"/>
          <w:szCs w:val="21"/>
        </w:rPr>
        <w:t>Ӣ</w:t>
      </w:r>
    </w:p>
    <w:p w14:paraId="7E5907BA" w14:textId="468E68AA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1. Мукаррароти Кодекси мазкур нисбат ба хизматчиёни давлатии сиёс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ва маъмур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>, ки мансаб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ои давлатии </w:t>
      </w:r>
      <w:r w:rsidRPr="005C2D0E">
        <w:rPr>
          <w:color w:val="000000"/>
          <w:sz w:val="19"/>
          <w:szCs w:val="19"/>
        </w:rPr>
        <w:t>хизмати давлатиро дар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омоти давлатии низоми хизмати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ва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омоти худидоракунии ша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рак ва де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от мутоби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и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онуни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ум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урии То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икистон "Дар бораи хизмати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>" ва дигар санад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ои меъёрии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у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у</w:t>
      </w:r>
      <w:r w:rsidR="005C2D0E">
        <w:rPr>
          <w:color w:val="000000"/>
          <w:sz w:val="19"/>
          <w:szCs w:val="19"/>
        </w:rPr>
        <w:t>қӣ</w:t>
      </w:r>
      <w:r w:rsidRPr="005C2D0E">
        <w:rPr>
          <w:color w:val="000000"/>
          <w:sz w:val="19"/>
          <w:szCs w:val="19"/>
        </w:rPr>
        <w:t xml:space="preserve"> иш</w:t>
      </w:r>
      <w:r w:rsidR="00F13E0A">
        <w:rPr>
          <w:color w:val="000000"/>
          <w:sz w:val="19"/>
          <w:szCs w:val="19"/>
        </w:rPr>
        <w:t>ғ</w:t>
      </w:r>
      <w:r w:rsidRPr="005C2D0E">
        <w:rPr>
          <w:color w:val="000000"/>
          <w:sz w:val="19"/>
          <w:szCs w:val="19"/>
        </w:rPr>
        <w:t>ол менамоянд, татби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 мегардад.</w:t>
      </w:r>
    </w:p>
    <w:p w14:paraId="388A708B" w14:textId="4B805128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2. Ша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рванди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ум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ури</w:t>
      </w:r>
      <w:r w:rsidRPr="005C2D0E">
        <w:rPr>
          <w:color w:val="000000"/>
          <w:sz w:val="19"/>
          <w:szCs w:val="19"/>
        </w:rPr>
        <w:t>и То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икистон, ки ба хизмати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дохил мешавад, ба Кодекси мазкур шинос шуда, вазифадор аст талаботи онро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ангоми амал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намудани фаъолияти хизмат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ва </w:t>
      </w:r>
      <w:r w:rsidR="00F13E0A">
        <w:rPr>
          <w:color w:val="000000"/>
          <w:sz w:val="19"/>
          <w:szCs w:val="19"/>
        </w:rPr>
        <w:t>ғ</w:t>
      </w:r>
      <w:r w:rsidRPr="005C2D0E">
        <w:rPr>
          <w:color w:val="000000"/>
          <w:sz w:val="19"/>
          <w:szCs w:val="19"/>
        </w:rPr>
        <w:t>айрихизмат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риоя намояд.</w:t>
      </w:r>
    </w:p>
    <w:p w14:paraId="320C55A5" w14:textId="04C57C1F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*Эзо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: Рафтори хизмат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- рафтору амал ва муносибати хизматчии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, ки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ан</w:t>
      </w:r>
      <w:r w:rsidRPr="005C2D0E">
        <w:rPr>
          <w:color w:val="000000"/>
          <w:sz w:val="19"/>
          <w:szCs w:val="19"/>
        </w:rPr>
        <w:t>гоми ба кор омадан, аз кор рафтан, и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 xml:space="preserve">рои </w:t>
      </w:r>
      <w:r w:rsidR="005C2D0E">
        <w:rPr>
          <w:color w:val="000000"/>
          <w:sz w:val="19"/>
          <w:szCs w:val="19"/>
        </w:rPr>
        <w:t>ӯҳ</w:t>
      </w:r>
      <w:r w:rsidRPr="005C2D0E">
        <w:rPr>
          <w:color w:val="000000"/>
          <w:sz w:val="19"/>
          <w:szCs w:val="19"/>
        </w:rPr>
        <w:t>дадори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мансаб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>, иштирок дар ма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лису машварат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о, сафар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хизмат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ва дигар чорабини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зо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ир мегардад.</w:t>
      </w:r>
    </w:p>
    <w:p w14:paraId="1E3E69EB" w14:textId="2E84CB36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**Эзо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: Рафтори </w:t>
      </w:r>
      <w:r w:rsidR="00F13E0A">
        <w:rPr>
          <w:color w:val="000000"/>
          <w:sz w:val="19"/>
          <w:szCs w:val="19"/>
        </w:rPr>
        <w:t>ғ</w:t>
      </w:r>
      <w:r w:rsidRPr="005C2D0E">
        <w:rPr>
          <w:color w:val="000000"/>
          <w:sz w:val="19"/>
          <w:szCs w:val="19"/>
        </w:rPr>
        <w:t>айрихизмат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- рафтору амал ва муносибати хизматчии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>, ки ба и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 xml:space="preserve">рои </w:t>
      </w:r>
      <w:r w:rsidR="005C2D0E">
        <w:rPr>
          <w:color w:val="000000"/>
          <w:sz w:val="19"/>
          <w:szCs w:val="19"/>
        </w:rPr>
        <w:t>ӯҳ</w:t>
      </w:r>
      <w:r w:rsidRPr="005C2D0E">
        <w:rPr>
          <w:color w:val="000000"/>
          <w:sz w:val="19"/>
          <w:szCs w:val="19"/>
        </w:rPr>
        <w:t>дадори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</w:t>
      </w:r>
      <w:r w:rsidRPr="005C2D0E">
        <w:rPr>
          <w:color w:val="000000"/>
          <w:sz w:val="19"/>
          <w:szCs w:val="19"/>
        </w:rPr>
        <w:t xml:space="preserve"> мансаб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иртибот надошта, берун аз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 xml:space="preserve">ои кор дар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омеа зо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ир мегардад.</w:t>
      </w:r>
    </w:p>
    <w:p w14:paraId="5B722114" w14:textId="404DDD04" w:rsidR="00000000" w:rsidRPr="005C2D0E" w:rsidRDefault="00C5276B">
      <w:pPr>
        <w:pStyle w:val="4"/>
        <w:divId w:val="1334453519"/>
        <w:rPr>
          <w:rFonts w:eastAsia="Times New Roman"/>
          <w:sz w:val="21"/>
          <w:szCs w:val="21"/>
        </w:rPr>
      </w:pPr>
      <w:bookmarkStart w:id="2" w:name="A4IO0YWVQT"/>
      <w:bookmarkEnd w:id="2"/>
      <w:r w:rsidRPr="005C2D0E">
        <w:rPr>
          <w:rFonts w:eastAsia="Times New Roman"/>
          <w:sz w:val="21"/>
          <w:szCs w:val="21"/>
        </w:rPr>
        <w:t>БОБИ 2. ПРИНСИП</w:t>
      </w:r>
      <w:r w:rsidR="005C2D0E">
        <w:rPr>
          <w:rFonts w:eastAsia="Times New Roman"/>
          <w:sz w:val="21"/>
          <w:szCs w:val="21"/>
        </w:rPr>
        <w:t>Ҳ</w:t>
      </w:r>
      <w:r w:rsidRPr="005C2D0E">
        <w:rPr>
          <w:rFonts w:eastAsia="Times New Roman"/>
          <w:sz w:val="21"/>
          <w:szCs w:val="21"/>
        </w:rPr>
        <w:t>ОИ ОДОБИ ХИЗМАТЧИИ ДАВЛАТ</w:t>
      </w:r>
      <w:r w:rsidR="005C2D0E">
        <w:rPr>
          <w:rFonts w:eastAsia="Times New Roman"/>
          <w:sz w:val="21"/>
          <w:szCs w:val="21"/>
        </w:rPr>
        <w:t>Ӣ</w:t>
      </w:r>
    </w:p>
    <w:p w14:paraId="446BEBC2" w14:textId="1282AB9A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3. Кодекси мазкур ба принсип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зерини одоби хизматчии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>, ки аз принсип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хизмати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бармеоянд, асос меёбад ва хизматчии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</w:t>
      </w:r>
      <w:r w:rsidR="005C2D0E">
        <w:rPr>
          <w:color w:val="000000"/>
          <w:sz w:val="19"/>
          <w:szCs w:val="19"/>
        </w:rPr>
        <w:t>ӯҳ</w:t>
      </w:r>
      <w:r w:rsidRPr="005C2D0E">
        <w:rPr>
          <w:color w:val="000000"/>
          <w:sz w:val="19"/>
          <w:szCs w:val="19"/>
        </w:rPr>
        <w:t>д</w:t>
      </w:r>
      <w:r w:rsidRPr="005C2D0E">
        <w:rPr>
          <w:color w:val="000000"/>
          <w:sz w:val="19"/>
          <w:szCs w:val="19"/>
        </w:rPr>
        <w:t>адор аст дар фаъолияти хизмат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ва </w:t>
      </w:r>
      <w:r w:rsidR="00F13E0A">
        <w:rPr>
          <w:color w:val="000000"/>
          <w:sz w:val="19"/>
          <w:szCs w:val="19"/>
        </w:rPr>
        <w:t>ғ</w:t>
      </w:r>
      <w:r w:rsidRPr="005C2D0E">
        <w:rPr>
          <w:color w:val="000000"/>
          <w:sz w:val="19"/>
          <w:szCs w:val="19"/>
        </w:rPr>
        <w:t>айрихизмат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он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оро ба ро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бар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гирад:</w:t>
      </w:r>
    </w:p>
    <w:p w14:paraId="7B40561A" w14:textId="070787ED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 xml:space="preserve">-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онуният - риояи да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и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 ва и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рои пурраи меъёр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Конститутсияи (Сар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онуни)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ум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урии То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икистон, конун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 ва дигар санад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ои меъёрии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у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у</w:t>
      </w:r>
      <w:r w:rsidR="005C2D0E">
        <w:rPr>
          <w:color w:val="000000"/>
          <w:sz w:val="19"/>
          <w:szCs w:val="19"/>
        </w:rPr>
        <w:t>қӣ</w:t>
      </w:r>
      <w:r w:rsidRPr="005C2D0E">
        <w:rPr>
          <w:color w:val="000000"/>
          <w:sz w:val="19"/>
          <w:szCs w:val="19"/>
        </w:rPr>
        <w:t>, санад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ои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у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у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ии байналмилалие, ки То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икистон</w:t>
      </w:r>
      <w:r w:rsidRPr="005C2D0E">
        <w:rPr>
          <w:color w:val="000000"/>
          <w:sz w:val="19"/>
          <w:szCs w:val="19"/>
        </w:rPr>
        <w:t xml:space="preserve"> он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оро эътироф кардааст;</w:t>
      </w:r>
    </w:p>
    <w:p w14:paraId="6E342179" w14:textId="6FD68979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 xml:space="preserve">- афзалияти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у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у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у озоди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инсон ва ша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рванд - таъмини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ифз ва мусоидат ба амалишавии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у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у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у озоди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инсон ва ша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рванд, ки арзиши ол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мебошанд;</w:t>
      </w:r>
    </w:p>
    <w:p w14:paraId="60F50CE0" w14:textId="3ABE534B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- садо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ат ба Ватан ва ба хал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и То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 xml:space="preserve">икистон -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исси му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аббат ба Ватан ва хал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и То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икис</w:t>
      </w:r>
      <w:r w:rsidRPr="005C2D0E">
        <w:rPr>
          <w:color w:val="000000"/>
          <w:sz w:val="19"/>
          <w:szCs w:val="19"/>
        </w:rPr>
        <w:t>тон, садо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ат ба сиёсати Президенти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ум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урии То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 xml:space="preserve">икистон ва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укумати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ум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урии То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икистон, вазифаи му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аддас донистани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ифзи Ватан, хизмати соди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она ба Ватан ва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омеаи То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икистон;</w:t>
      </w:r>
    </w:p>
    <w:p w14:paraId="33FBD933" w14:textId="6BC1A645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- инсонд</w:t>
      </w:r>
      <w:r w:rsidR="005C2D0E">
        <w:rPr>
          <w:color w:val="000000"/>
          <w:sz w:val="19"/>
          <w:szCs w:val="19"/>
        </w:rPr>
        <w:t>ӯ</w:t>
      </w:r>
      <w:r w:rsidRPr="005C2D0E">
        <w:rPr>
          <w:color w:val="000000"/>
          <w:sz w:val="19"/>
          <w:szCs w:val="19"/>
        </w:rPr>
        <w:t>ст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ва адолати и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тимо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- э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тиромона муносибат намудан ба инсон,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у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у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 в</w:t>
      </w:r>
      <w:r w:rsidRPr="005C2D0E">
        <w:rPr>
          <w:color w:val="000000"/>
          <w:sz w:val="19"/>
          <w:szCs w:val="19"/>
        </w:rPr>
        <w:t>а озоди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он, ки арзиши ол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мебошанд, одилона, бови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донона амал намудан, таъмини риояи адолати и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тимо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зимни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абули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арор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о;</w:t>
      </w:r>
    </w:p>
    <w:p w14:paraId="5FC83B9D" w14:textId="115A7A9E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- шаффофият дар хизмати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- фаъолияти шаффофи хизматчии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ва пешни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оди маълумот дар бораи он ба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 xml:space="preserve">омеа, аз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умла тавасс</w:t>
      </w:r>
      <w:r w:rsidRPr="005C2D0E">
        <w:rPr>
          <w:color w:val="000000"/>
          <w:sz w:val="19"/>
          <w:szCs w:val="19"/>
        </w:rPr>
        <w:t>ути восита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ои ахбори омма, ба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уз фаъолият ва маълумоте, ки сирри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ва дигар сирри бо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онун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ифзшавандаро ташкил меди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ад;</w:t>
      </w:r>
    </w:p>
    <w:p w14:paraId="1FA3D7D2" w14:textId="4FE94B3C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- та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аммулпазир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- э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тиром ва дуруст дарк намудани фар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анг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мухталиф, рафтор, одат, 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ида, дин, э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тиромона муносибат намудан б</w:t>
      </w:r>
      <w:r w:rsidRPr="005C2D0E">
        <w:rPr>
          <w:color w:val="000000"/>
          <w:sz w:val="19"/>
          <w:szCs w:val="19"/>
        </w:rPr>
        <w:t xml:space="preserve">о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амкорон, муро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 xml:space="preserve">иаткунандагон, тобеон ва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омеа;</w:t>
      </w:r>
    </w:p>
    <w:p w14:paraId="6B9B4856" w14:textId="6E1A5D59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- покви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дон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ва бе</w:t>
      </w:r>
      <w:r w:rsidR="00F13E0A">
        <w:rPr>
          <w:color w:val="000000"/>
          <w:sz w:val="19"/>
          <w:szCs w:val="19"/>
        </w:rPr>
        <w:t>ғ</w:t>
      </w:r>
      <w:r w:rsidRPr="005C2D0E">
        <w:rPr>
          <w:color w:val="000000"/>
          <w:sz w:val="19"/>
          <w:szCs w:val="19"/>
        </w:rPr>
        <w:t>араз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- татби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и идоракунии самаранок, ро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 надодан ба барх</w:t>
      </w:r>
      <w:r w:rsidR="005C2D0E">
        <w:rPr>
          <w:color w:val="000000"/>
          <w:sz w:val="19"/>
          <w:szCs w:val="19"/>
        </w:rPr>
        <w:t>ӯ</w:t>
      </w:r>
      <w:r w:rsidRPr="005C2D0E">
        <w:rPr>
          <w:color w:val="000000"/>
          <w:sz w:val="19"/>
          <w:szCs w:val="19"/>
        </w:rPr>
        <w:t>рди манфиат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о, амал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коррупсион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>, аз р</w:t>
      </w:r>
      <w:r w:rsidR="005C2D0E">
        <w:rPr>
          <w:color w:val="000000"/>
          <w:sz w:val="19"/>
          <w:szCs w:val="19"/>
        </w:rPr>
        <w:t>ӯ</w:t>
      </w:r>
      <w:r w:rsidRPr="005C2D0E">
        <w:rPr>
          <w:color w:val="000000"/>
          <w:sz w:val="19"/>
          <w:szCs w:val="19"/>
        </w:rPr>
        <w:t>и таъинот ва ба нафъи умум истифода кардани восита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моддию пул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>, бе</w:t>
      </w:r>
      <w:r w:rsidR="00F13E0A">
        <w:rPr>
          <w:color w:val="000000"/>
          <w:sz w:val="19"/>
          <w:szCs w:val="19"/>
        </w:rPr>
        <w:t>ғ</w:t>
      </w:r>
      <w:r w:rsidRPr="005C2D0E">
        <w:rPr>
          <w:color w:val="000000"/>
          <w:sz w:val="19"/>
          <w:szCs w:val="19"/>
        </w:rPr>
        <w:t>араз будан</w:t>
      </w:r>
    </w:p>
    <w:p w14:paraId="3F32FC29" w14:textId="218F874E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 xml:space="preserve">дар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абу</w:t>
      </w:r>
      <w:r w:rsidRPr="005C2D0E">
        <w:rPr>
          <w:color w:val="000000"/>
          <w:sz w:val="19"/>
          <w:szCs w:val="19"/>
        </w:rPr>
        <w:t xml:space="preserve">ли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арор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о;</w:t>
      </w:r>
    </w:p>
    <w:p w14:paraId="2200808C" w14:textId="5CCD72D8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 xml:space="preserve">-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атъият - муносибати сахтгирона доштан ва масъулият зо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ир кардан дар татби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и вазифа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омоти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ва </w:t>
      </w:r>
      <w:r w:rsidR="005C2D0E">
        <w:rPr>
          <w:color w:val="000000"/>
          <w:sz w:val="19"/>
          <w:szCs w:val="19"/>
        </w:rPr>
        <w:t>ӯҳ</w:t>
      </w:r>
      <w:r w:rsidRPr="005C2D0E">
        <w:rPr>
          <w:color w:val="000000"/>
          <w:sz w:val="19"/>
          <w:szCs w:val="19"/>
        </w:rPr>
        <w:t>дадори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мансаб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>;</w:t>
      </w:r>
    </w:p>
    <w:p w14:paraId="08503190" w14:textId="4B4E2B5A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- касбият ва сало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иятнокии хизматчии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- доштани дониш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мушаххаси касб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>, тахассус, ма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орат, малака, сифат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ташкилотчиг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>, ташаббускор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>, шахс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,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обилияти идоракун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>, ма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орати ро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бар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ва бота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рибаг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>, ки асоси и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рои муваффа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онаи вазифа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омоти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ва </w:t>
      </w:r>
      <w:r w:rsidR="005C2D0E">
        <w:rPr>
          <w:color w:val="000000"/>
          <w:sz w:val="19"/>
          <w:szCs w:val="19"/>
        </w:rPr>
        <w:t>ӯҳ</w:t>
      </w:r>
      <w:r w:rsidRPr="005C2D0E">
        <w:rPr>
          <w:color w:val="000000"/>
          <w:sz w:val="19"/>
          <w:szCs w:val="19"/>
        </w:rPr>
        <w:t>дадори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мансаб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мегарданд; </w:t>
      </w:r>
    </w:p>
    <w:p w14:paraId="078A055B" w14:textId="23AAA810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lastRenderedPageBreak/>
        <w:t>- баландравии мансабии хизматчии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дар асоси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обилият, истеъдод, тай</w:t>
      </w:r>
      <w:r w:rsidRPr="005C2D0E">
        <w:rPr>
          <w:color w:val="000000"/>
          <w:sz w:val="19"/>
          <w:szCs w:val="19"/>
        </w:rPr>
        <w:t>ёрии касб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ва талаботи тахассус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- таъин (интихоб) гардидан ба мансаби дигар ё мансаби баланд бе ро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 додан ба хешутаборчиг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>, ма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алгаро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ва пуштибон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амчун зу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уроти кирдор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коррупсион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>.</w:t>
      </w:r>
    </w:p>
    <w:p w14:paraId="54FC35B2" w14:textId="051EDC3F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4. Кодекси мазкур ба дигар принсип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пешбининамудаи санад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меъёри</w:t>
      </w:r>
      <w:r w:rsidRPr="005C2D0E">
        <w:rPr>
          <w:color w:val="000000"/>
          <w:sz w:val="19"/>
          <w:szCs w:val="19"/>
        </w:rPr>
        <w:t xml:space="preserve">и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у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у</w:t>
      </w:r>
      <w:r w:rsidR="005C2D0E">
        <w:rPr>
          <w:color w:val="000000"/>
          <w:sz w:val="19"/>
          <w:szCs w:val="19"/>
        </w:rPr>
        <w:t>қӣ</w:t>
      </w:r>
      <w:r w:rsidRPr="005C2D0E">
        <w:rPr>
          <w:color w:val="000000"/>
          <w:sz w:val="19"/>
          <w:szCs w:val="19"/>
        </w:rPr>
        <w:t xml:space="preserve"> ва меъёр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му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арраргардидаи рафтор низ асос меёбад. </w:t>
      </w:r>
    </w:p>
    <w:p w14:paraId="6AA4CBFF" w14:textId="26CA5400" w:rsidR="00000000" w:rsidRPr="005C2D0E" w:rsidRDefault="00C5276B">
      <w:pPr>
        <w:pStyle w:val="4"/>
        <w:divId w:val="1334453519"/>
        <w:rPr>
          <w:rFonts w:eastAsia="Times New Roman"/>
          <w:sz w:val="21"/>
          <w:szCs w:val="21"/>
        </w:rPr>
      </w:pPr>
      <w:bookmarkStart w:id="3" w:name="A4IO0YX53X"/>
      <w:bookmarkEnd w:id="3"/>
      <w:r w:rsidRPr="005C2D0E">
        <w:rPr>
          <w:rFonts w:eastAsia="Times New Roman"/>
          <w:sz w:val="21"/>
          <w:szCs w:val="21"/>
        </w:rPr>
        <w:t xml:space="preserve">З. </w:t>
      </w:r>
      <w:r w:rsidR="005C2D0E">
        <w:rPr>
          <w:rFonts w:eastAsia="Times New Roman"/>
          <w:sz w:val="21"/>
          <w:szCs w:val="21"/>
        </w:rPr>
        <w:t>Қ</w:t>
      </w:r>
      <w:r w:rsidRPr="005C2D0E">
        <w:rPr>
          <w:rFonts w:eastAsia="Times New Roman"/>
          <w:sz w:val="21"/>
          <w:szCs w:val="21"/>
        </w:rPr>
        <w:t>ОИДА</w:t>
      </w:r>
      <w:r w:rsidR="005C2D0E">
        <w:rPr>
          <w:rFonts w:eastAsia="Times New Roman"/>
          <w:sz w:val="21"/>
          <w:szCs w:val="21"/>
        </w:rPr>
        <w:t>Ҳ</w:t>
      </w:r>
      <w:r w:rsidRPr="005C2D0E">
        <w:rPr>
          <w:rFonts w:eastAsia="Times New Roman"/>
          <w:sz w:val="21"/>
          <w:szCs w:val="21"/>
        </w:rPr>
        <w:t>ОИ РАФТОРИ ХИЗМАТ</w:t>
      </w:r>
      <w:r w:rsidR="005C2D0E">
        <w:rPr>
          <w:rFonts w:eastAsia="Times New Roman"/>
          <w:sz w:val="21"/>
          <w:szCs w:val="21"/>
        </w:rPr>
        <w:t>Ӣ</w:t>
      </w:r>
      <w:r w:rsidRPr="005C2D0E">
        <w:rPr>
          <w:rFonts w:eastAsia="Times New Roman"/>
          <w:sz w:val="21"/>
          <w:szCs w:val="21"/>
        </w:rPr>
        <w:t xml:space="preserve"> ВА </w:t>
      </w:r>
      <w:r w:rsidR="00F13E0A">
        <w:rPr>
          <w:rFonts w:eastAsia="Times New Roman"/>
          <w:sz w:val="21"/>
          <w:szCs w:val="21"/>
        </w:rPr>
        <w:t>Ғ</w:t>
      </w:r>
      <w:r w:rsidRPr="005C2D0E">
        <w:rPr>
          <w:rFonts w:eastAsia="Times New Roman"/>
          <w:sz w:val="21"/>
          <w:szCs w:val="21"/>
        </w:rPr>
        <w:t>АЙРИХИЗМАТИИ ХИЗМАТЧИИ ДАВЛАТ</w:t>
      </w:r>
      <w:r w:rsidR="005C2D0E">
        <w:rPr>
          <w:rFonts w:eastAsia="Times New Roman"/>
          <w:sz w:val="21"/>
          <w:szCs w:val="21"/>
        </w:rPr>
        <w:t>Ӣ</w:t>
      </w:r>
    </w:p>
    <w:p w14:paraId="4F32E9C6" w14:textId="2A7D20AF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5. Хизматчии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бояд:</w:t>
      </w:r>
    </w:p>
    <w:p w14:paraId="6F3F3F99" w14:textId="433F6CE2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 xml:space="preserve">-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у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у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у озоди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инсон ва ша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рвандро эътироф, э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тиром, риоя ва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ифз намояд, ба таърихи кишвари худ, ба урфу одат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милл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ва фар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анг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э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тиромона муносибат намояд, манфиати давлатро аз манфиати шахс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боло гузорад ва нисбати муро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иати ша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рвандон боди</w:t>
      </w:r>
      <w:r w:rsidR="005C2D0E">
        <w:rPr>
          <w:color w:val="000000"/>
          <w:sz w:val="19"/>
          <w:szCs w:val="19"/>
        </w:rPr>
        <w:t>ққ</w:t>
      </w:r>
      <w:r w:rsidRPr="005C2D0E">
        <w:rPr>
          <w:color w:val="000000"/>
          <w:sz w:val="19"/>
          <w:szCs w:val="19"/>
        </w:rPr>
        <w:t>ат ва</w:t>
      </w:r>
      <w:r w:rsidRPr="005C2D0E">
        <w:rPr>
          <w:color w:val="000000"/>
          <w:sz w:val="19"/>
          <w:szCs w:val="19"/>
        </w:rPr>
        <w:t xml:space="preserve"> бомасъулият муносибат кунад;</w:t>
      </w:r>
    </w:p>
    <w:p w14:paraId="6877B549" w14:textId="56C0005B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- аз истифодаи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оми хизмат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>, зу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ури </w:t>
      </w:r>
      <w:r w:rsidR="00F13E0A">
        <w:rPr>
          <w:color w:val="000000"/>
          <w:sz w:val="19"/>
          <w:szCs w:val="19"/>
        </w:rPr>
        <w:t>ғ</w:t>
      </w:r>
      <w:r w:rsidRPr="005C2D0E">
        <w:rPr>
          <w:color w:val="000000"/>
          <w:sz w:val="19"/>
          <w:szCs w:val="19"/>
        </w:rPr>
        <w:t>арази шахс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ва худнамо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дар ну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та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савдо, хизматрасон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ва дигар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ой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ои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амъият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худдор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намояд; </w:t>
      </w:r>
    </w:p>
    <w:p w14:paraId="53729027" w14:textId="30D81BCD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 xml:space="preserve">- талаботи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онуни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ум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урии То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 xml:space="preserve">икистон "Дар бораи танзими анъана ва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 xml:space="preserve">ашну маросим дар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ум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урии То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 xml:space="preserve">икистон"-ро риоя намояд ва риояи онро аз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 xml:space="preserve">ониби аъзои оила ва фарзандон таъмин намояд </w:t>
      </w:r>
      <w:r w:rsidRPr="005C2D0E">
        <w:rPr>
          <w:rStyle w:val="inline-comment"/>
          <w:sz w:val="19"/>
          <w:szCs w:val="19"/>
        </w:rPr>
        <w:t xml:space="preserve">(Фармони Президенти </w:t>
      </w:r>
      <w:r w:rsidR="005C2D0E">
        <w:rPr>
          <w:rStyle w:val="inline-comment"/>
          <w:sz w:val="19"/>
          <w:szCs w:val="19"/>
        </w:rPr>
        <w:t>Ҷ</w:t>
      </w:r>
      <w:r w:rsidRPr="005C2D0E">
        <w:rPr>
          <w:rStyle w:val="inline-comment"/>
          <w:sz w:val="19"/>
          <w:szCs w:val="19"/>
        </w:rPr>
        <w:t xml:space="preserve">Т аз 11.08.2017 </w:t>
      </w:r>
      <w:hyperlink r:id="rId6" w:tooltip="Ссылка на Фармони Президенти ЇТ Дар бораи ворид намудани таљйиру иловаіо ба фармони Президенти ЇТ аз 3 декабри соли 2015, № 591" w:history="1">
        <w:r w:rsidRPr="005C2D0E">
          <w:rPr>
            <w:rStyle w:val="a4"/>
            <w:i/>
            <w:iCs/>
            <w:sz w:val="19"/>
            <w:szCs w:val="19"/>
          </w:rPr>
          <w:t>№ 916</w:t>
        </w:r>
      </w:hyperlink>
      <w:r w:rsidRPr="005C2D0E">
        <w:rPr>
          <w:rStyle w:val="inline-comment"/>
          <w:sz w:val="19"/>
          <w:szCs w:val="19"/>
        </w:rPr>
        <w:t>)</w:t>
      </w:r>
      <w:r w:rsidRPr="005C2D0E">
        <w:rPr>
          <w:color w:val="000000"/>
          <w:sz w:val="19"/>
          <w:szCs w:val="19"/>
        </w:rPr>
        <w:t>;</w:t>
      </w:r>
    </w:p>
    <w:p w14:paraId="6D1111D0" w14:textId="5ED45C2E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- ба муассисаи таълим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бо идоракунии воситаи на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лиёти механик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рафтани фарзандон ро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 нади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ад </w:t>
      </w:r>
      <w:r w:rsidRPr="005C2D0E">
        <w:rPr>
          <w:rStyle w:val="inline-comment"/>
          <w:sz w:val="19"/>
          <w:szCs w:val="19"/>
        </w:rPr>
        <w:t xml:space="preserve">(Фармони Президенти </w:t>
      </w:r>
      <w:r w:rsidR="005C2D0E">
        <w:rPr>
          <w:rStyle w:val="inline-comment"/>
          <w:sz w:val="19"/>
          <w:szCs w:val="19"/>
        </w:rPr>
        <w:t>Ҷ</w:t>
      </w:r>
      <w:r w:rsidRPr="005C2D0E">
        <w:rPr>
          <w:rStyle w:val="inline-comment"/>
          <w:sz w:val="19"/>
          <w:szCs w:val="19"/>
        </w:rPr>
        <w:t xml:space="preserve">Т аз 11.08.2017 </w:t>
      </w:r>
      <w:hyperlink r:id="rId7" w:tooltip="Ссылка на Фармони Президенти ЇТ Дар бораи ворид намудани таљйиру иловаіо ба фармони Президенти ЇТ аз 3 декабри соли 2015, № 591" w:history="1">
        <w:r w:rsidRPr="005C2D0E">
          <w:rPr>
            <w:rStyle w:val="a4"/>
            <w:i/>
            <w:iCs/>
            <w:sz w:val="19"/>
            <w:szCs w:val="19"/>
          </w:rPr>
          <w:t>№ 916</w:t>
        </w:r>
      </w:hyperlink>
      <w:r w:rsidRPr="005C2D0E">
        <w:rPr>
          <w:rStyle w:val="inline-comment"/>
          <w:sz w:val="19"/>
          <w:szCs w:val="19"/>
        </w:rPr>
        <w:t>)</w:t>
      </w:r>
      <w:r w:rsidRPr="005C2D0E">
        <w:rPr>
          <w:color w:val="000000"/>
          <w:sz w:val="19"/>
          <w:szCs w:val="19"/>
        </w:rPr>
        <w:t>;</w:t>
      </w:r>
    </w:p>
    <w:p w14:paraId="42E55D1C" w14:textId="46D1E33C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 xml:space="preserve">- автомашинаи хизматии ба </w:t>
      </w:r>
      <w:r w:rsidR="005C2D0E">
        <w:rPr>
          <w:color w:val="000000"/>
          <w:sz w:val="19"/>
          <w:szCs w:val="19"/>
        </w:rPr>
        <w:t>ӯ</w:t>
      </w:r>
      <w:r w:rsidRPr="005C2D0E">
        <w:rPr>
          <w:color w:val="000000"/>
          <w:sz w:val="19"/>
          <w:szCs w:val="19"/>
        </w:rPr>
        <w:t xml:space="preserve"> вобастакардашударо барои манфиат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ои шахсии худ ва аъзои оила истифода набарад </w:t>
      </w:r>
      <w:r w:rsidRPr="005C2D0E">
        <w:rPr>
          <w:rStyle w:val="inline-comment"/>
          <w:sz w:val="19"/>
          <w:szCs w:val="19"/>
        </w:rPr>
        <w:t xml:space="preserve">(Фармони Президенти </w:t>
      </w:r>
      <w:r w:rsidR="005C2D0E">
        <w:rPr>
          <w:rStyle w:val="inline-comment"/>
          <w:sz w:val="19"/>
          <w:szCs w:val="19"/>
        </w:rPr>
        <w:t>Ҷ</w:t>
      </w:r>
      <w:r w:rsidRPr="005C2D0E">
        <w:rPr>
          <w:rStyle w:val="inline-comment"/>
          <w:sz w:val="19"/>
          <w:szCs w:val="19"/>
        </w:rPr>
        <w:t xml:space="preserve">Т аз 11.08.2017 </w:t>
      </w:r>
      <w:hyperlink r:id="rId8" w:tooltip="Ссылка на Фармони Президенти ЇТ Дар бораи ворид намудани таљйиру иловаіо ба фармони Президенти ЇТ аз 3 декабри соли 2015, № 591" w:history="1">
        <w:r w:rsidRPr="005C2D0E">
          <w:rPr>
            <w:rStyle w:val="a4"/>
            <w:i/>
            <w:iCs/>
            <w:sz w:val="19"/>
            <w:szCs w:val="19"/>
          </w:rPr>
          <w:t>№ 916</w:t>
        </w:r>
      </w:hyperlink>
      <w:r w:rsidRPr="005C2D0E">
        <w:rPr>
          <w:rStyle w:val="inline-comment"/>
          <w:sz w:val="19"/>
          <w:szCs w:val="19"/>
        </w:rPr>
        <w:t>)</w:t>
      </w:r>
      <w:r w:rsidRPr="005C2D0E">
        <w:rPr>
          <w:color w:val="000000"/>
          <w:sz w:val="19"/>
          <w:szCs w:val="19"/>
        </w:rPr>
        <w:t>;</w:t>
      </w:r>
    </w:p>
    <w:p w14:paraId="7431E172" w14:textId="1E0FC17D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- аз таъсири ша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рвандони ало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ида, гур</w:t>
      </w:r>
      <w:r w:rsidR="005C2D0E">
        <w:rPr>
          <w:color w:val="000000"/>
          <w:sz w:val="19"/>
          <w:szCs w:val="19"/>
        </w:rPr>
        <w:t>ӯҳҳ</w:t>
      </w:r>
      <w:r w:rsidRPr="005C2D0E">
        <w:rPr>
          <w:color w:val="000000"/>
          <w:sz w:val="19"/>
          <w:szCs w:val="19"/>
        </w:rPr>
        <w:t>ои и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тимо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,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изб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сиёс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ва ташкилот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ои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амъият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вобаста набошад.</w:t>
      </w:r>
    </w:p>
    <w:p w14:paraId="38A2D04B" w14:textId="2F2643C4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6. Хизматчии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бояд одилона амал намояд.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ангоми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абули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арор ва амал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намудани ваколат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худ хизматчии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у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у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 надорад, ки дар асоси ма</w:t>
      </w:r>
      <w:r w:rsidRPr="005C2D0E">
        <w:rPr>
          <w:color w:val="000000"/>
          <w:sz w:val="19"/>
          <w:szCs w:val="19"/>
        </w:rPr>
        <w:t>нсубияти милл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>, нажод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,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инс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>, забон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>, эъти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оди дин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>, мав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еи сиёс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>, та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сил, вазъи и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тимо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>, молу мулк ва дигар асос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о ба шахсе хилофи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онунгузор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бартарият ва имтиёз ди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ад.</w:t>
      </w:r>
    </w:p>
    <w:p w14:paraId="591DAD14" w14:textId="5FD11B32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7. Хизматчии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бояд ба урфу одат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миллат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 та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аммулпазир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ва ар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гузор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намуд</w:t>
      </w:r>
      <w:r w:rsidRPr="005C2D0E">
        <w:rPr>
          <w:color w:val="000000"/>
          <w:sz w:val="19"/>
          <w:szCs w:val="19"/>
        </w:rPr>
        <w:t>а, хусусият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фар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анг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ё дигар хусусият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гур</w:t>
      </w:r>
      <w:r w:rsidR="005C2D0E">
        <w:rPr>
          <w:color w:val="000000"/>
          <w:sz w:val="19"/>
          <w:szCs w:val="19"/>
        </w:rPr>
        <w:t>ӯҳҳ</w:t>
      </w:r>
      <w:r w:rsidRPr="005C2D0E">
        <w:rPr>
          <w:color w:val="000000"/>
          <w:sz w:val="19"/>
          <w:szCs w:val="19"/>
        </w:rPr>
        <w:t>ои этник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ва и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тимоиро ба инобат гирифта, ба созиши байни миллат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 мусоидат намояд.</w:t>
      </w:r>
    </w:p>
    <w:p w14:paraId="6285BE51" w14:textId="40802382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8. Хизматчии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бояд дар фаъолияти касбии худ покви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донона ва бе</w:t>
      </w:r>
      <w:r w:rsidR="00F13E0A">
        <w:rPr>
          <w:color w:val="000000"/>
          <w:sz w:val="19"/>
          <w:szCs w:val="19"/>
        </w:rPr>
        <w:t>ғ</w:t>
      </w:r>
      <w:r w:rsidRPr="005C2D0E">
        <w:rPr>
          <w:color w:val="000000"/>
          <w:sz w:val="19"/>
          <w:szCs w:val="19"/>
        </w:rPr>
        <w:t>аразона амал намуда, ба шаъну шараф, обр</w:t>
      </w:r>
      <w:r w:rsidR="005C2D0E">
        <w:rPr>
          <w:color w:val="000000"/>
          <w:sz w:val="19"/>
          <w:szCs w:val="19"/>
        </w:rPr>
        <w:t>ӯ</w:t>
      </w:r>
      <w:r w:rsidRPr="005C2D0E">
        <w:rPr>
          <w:color w:val="000000"/>
          <w:sz w:val="19"/>
          <w:szCs w:val="19"/>
        </w:rPr>
        <w:t xml:space="preserve">ю эътибори </w:t>
      </w:r>
      <w:r w:rsidRPr="005C2D0E">
        <w:rPr>
          <w:color w:val="000000"/>
          <w:sz w:val="19"/>
          <w:szCs w:val="19"/>
        </w:rPr>
        <w:t>хизматчии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ва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омоти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иснод наоварад.</w:t>
      </w:r>
    </w:p>
    <w:p w14:paraId="3FE31267" w14:textId="447D403E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9. Хизматчии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, ки вазифаи намояндаи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окимияти давлатиро ба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о меоварад ё ваколат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ташкилию амрди</w:t>
      </w:r>
      <w:r w:rsidR="005C2D0E">
        <w:rPr>
          <w:color w:val="000000"/>
          <w:sz w:val="19"/>
          <w:szCs w:val="19"/>
        </w:rPr>
        <w:t>ҳӣ</w:t>
      </w:r>
      <w:r w:rsidRPr="005C2D0E">
        <w:rPr>
          <w:color w:val="000000"/>
          <w:sz w:val="19"/>
          <w:szCs w:val="19"/>
        </w:rPr>
        <w:t xml:space="preserve"> ва ё маъмурию хо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агидориро ан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ом меди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ад, </w:t>
      </w:r>
      <w:r w:rsidR="005C2D0E">
        <w:rPr>
          <w:color w:val="000000"/>
          <w:sz w:val="19"/>
          <w:szCs w:val="19"/>
        </w:rPr>
        <w:t>ӯҳ</w:t>
      </w:r>
      <w:r w:rsidRPr="005C2D0E">
        <w:rPr>
          <w:color w:val="000000"/>
          <w:sz w:val="19"/>
          <w:szCs w:val="19"/>
        </w:rPr>
        <w:t xml:space="preserve">дадор аст, ки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ангоми интихоб ва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оба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огузории кад</w:t>
      </w:r>
      <w:r w:rsidRPr="005C2D0E">
        <w:rPr>
          <w:color w:val="000000"/>
          <w:sz w:val="19"/>
          <w:szCs w:val="19"/>
        </w:rPr>
        <w:t>р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 дар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омоти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ба хешутаборчиг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>, ма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алгаро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ва пуштибон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амчун зу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уроти кирдор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коррупсион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ро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 нади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ад.</w:t>
      </w:r>
    </w:p>
    <w:p w14:paraId="0545BF41" w14:textId="1F6E47E0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10. Хизматчии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>, ки мансаби ро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барикунандаро иш</w:t>
      </w:r>
      <w:r w:rsidR="00F13E0A">
        <w:rPr>
          <w:color w:val="000000"/>
          <w:sz w:val="19"/>
          <w:szCs w:val="19"/>
        </w:rPr>
        <w:t>ғ</w:t>
      </w:r>
      <w:r w:rsidRPr="005C2D0E">
        <w:rPr>
          <w:color w:val="000000"/>
          <w:sz w:val="19"/>
          <w:szCs w:val="19"/>
        </w:rPr>
        <w:t xml:space="preserve">ол менамояд, бояд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ихати риояи одоб ва ташкили шароити мувофи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 барои кори тобеони ху</w:t>
      </w:r>
      <w:r w:rsidRPr="005C2D0E">
        <w:rPr>
          <w:color w:val="000000"/>
          <w:sz w:val="19"/>
          <w:szCs w:val="19"/>
        </w:rPr>
        <w:t>д мусоидат намояд.</w:t>
      </w:r>
    </w:p>
    <w:p w14:paraId="5FC6DF2D" w14:textId="6A684C1D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11. Хизматчии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набояд то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абул намудани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арор, фармоиш, амр ё дигар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арори шахси мансабдор ё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омоти давлатие, ки дар он фаъолият мекунад, маълумотро дар бораи он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о,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амчунин иттилооти нопурра ва дур</w:t>
      </w:r>
      <w:r w:rsidR="005C2D0E">
        <w:rPr>
          <w:color w:val="000000"/>
          <w:sz w:val="19"/>
          <w:szCs w:val="19"/>
        </w:rPr>
        <w:t>ӯ</w:t>
      </w:r>
      <w:r w:rsidR="00F13E0A">
        <w:rPr>
          <w:color w:val="000000"/>
          <w:sz w:val="19"/>
          <w:szCs w:val="19"/>
        </w:rPr>
        <w:t>ғ</w:t>
      </w:r>
      <w:r w:rsidRPr="005C2D0E">
        <w:rPr>
          <w:color w:val="000000"/>
          <w:sz w:val="19"/>
          <w:szCs w:val="19"/>
        </w:rPr>
        <w:t>ро па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н намояд ва ё барои ги</w:t>
      </w:r>
      <w:r w:rsidRPr="005C2D0E">
        <w:rPr>
          <w:color w:val="000000"/>
          <w:sz w:val="19"/>
          <w:szCs w:val="19"/>
        </w:rPr>
        <w:t>рифтани иттилооти хизмат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, ки ба ваколати </w:t>
      </w:r>
      <w:r w:rsidR="005C2D0E">
        <w:rPr>
          <w:color w:val="000000"/>
          <w:sz w:val="19"/>
          <w:szCs w:val="19"/>
        </w:rPr>
        <w:t>ӯ</w:t>
      </w:r>
      <w:r w:rsidRPr="005C2D0E">
        <w:rPr>
          <w:color w:val="000000"/>
          <w:sz w:val="19"/>
          <w:szCs w:val="19"/>
        </w:rPr>
        <w:t xml:space="preserve"> дохил намешавад, к</w:t>
      </w:r>
      <w:r w:rsidR="005C2D0E">
        <w:rPr>
          <w:color w:val="000000"/>
          <w:sz w:val="19"/>
          <w:szCs w:val="19"/>
        </w:rPr>
        <w:t>ӯ</w:t>
      </w:r>
      <w:r w:rsidRPr="005C2D0E">
        <w:rPr>
          <w:color w:val="000000"/>
          <w:sz w:val="19"/>
          <w:szCs w:val="19"/>
        </w:rPr>
        <w:t>шиш кунад.</w:t>
      </w:r>
    </w:p>
    <w:p w14:paraId="6B6CB4E2" w14:textId="48155FBA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12. Хизматчии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дар доираи </w:t>
      </w:r>
      <w:r w:rsidR="005C2D0E">
        <w:rPr>
          <w:color w:val="000000"/>
          <w:sz w:val="19"/>
          <w:szCs w:val="19"/>
        </w:rPr>
        <w:t>ӯҳ</w:t>
      </w:r>
      <w:r w:rsidRPr="005C2D0E">
        <w:rPr>
          <w:color w:val="000000"/>
          <w:sz w:val="19"/>
          <w:szCs w:val="19"/>
        </w:rPr>
        <w:t>дадори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мансабии худ бояд ба фаъолияти восита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ои ахбори омма оид ба иттилоотонии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омеа дар бораи кори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оми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барои гирифтани иттилооти да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и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, ки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онунгузор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пешбин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кардааст, мусоидат намояд.</w:t>
      </w:r>
    </w:p>
    <w:p w14:paraId="446445C0" w14:textId="472592BC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13. Хизматчии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набояд пешни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оди ша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рвандон, гур</w:t>
      </w:r>
      <w:r w:rsidR="005C2D0E">
        <w:rPr>
          <w:color w:val="000000"/>
          <w:sz w:val="19"/>
          <w:szCs w:val="19"/>
        </w:rPr>
        <w:t>ӯҳҳ</w:t>
      </w:r>
      <w:r w:rsidRPr="005C2D0E">
        <w:rPr>
          <w:color w:val="000000"/>
          <w:sz w:val="19"/>
          <w:szCs w:val="19"/>
        </w:rPr>
        <w:t>ои и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тимо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>, ташкилот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касб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, намояндагони воситаи ахбори омма,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изб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сиёс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ва ташкилот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ои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амъиятиро, ки ба талаботи Конститутсия ва дигар с</w:t>
      </w:r>
      <w:r w:rsidRPr="005C2D0E">
        <w:rPr>
          <w:color w:val="000000"/>
          <w:sz w:val="19"/>
          <w:szCs w:val="19"/>
        </w:rPr>
        <w:t>анад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ои меъёрии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у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у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ии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ум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урии То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 xml:space="preserve">икистон мухолифанд,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абул намояд.</w:t>
      </w:r>
    </w:p>
    <w:p w14:paraId="55D4B622" w14:textId="0B51C7EA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14. Хизматчии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бояд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и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ати ро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 надодан ба барх</w:t>
      </w:r>
      <w:r w:rsidR="005C2D0E">
        <w:rPr>
          <w:color w:val="000000"/>
          <w:sz w:val="19"/>
          <w:szCs w:val="19"/>
        </w:rPr>
        <w:t>ӯ</w:t>
      </w:r>
      <w:r w:rsidRPr="005C2D0E">
        <w:rPr>
          <w:color w:val="000000"/>
          <w:sz w:val="19"/>
          <w:szCs w:val="19"/>
        </w:rPr>
        <w:t>рди манфиат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о, танзими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олат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пайдошудаи барх</w:t>
      </w:r>
      <w:r w:rsidR="005C2D0E">
        <w:rPr>
          <w:color w:val="000000"/>
          <w:sz w:val="19"/>
          <w:szCs w:val="19"/>
        </w:rPr>
        <w:t>ӯ</w:t>
      </w:r>
      <w:r w:rsidRPr="005C2D0E">
        <w:rPr>
          <w:color w:val="000000"/>
          <w:sz w:val="19"/>
          <w:szCs w:val="19"/>
        </w:rPr>
        <w:t>рди манфиат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 мувофи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и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онунгузории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ум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урии То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 xml:space="preserve">икистон чора андешад ва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аракат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оеро</w:t>
      </w:r>
      <w:r w:rsidRPr="005C2D0E">
        <w:rPr>
          <w:color w:val="000000"/>
          <w:sz w:val="19"/>
          <w:szCs w:val="19"/>
        </w:rPr>
        <w:t>, ки ба таъсири манфиат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шахс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>, молу мулк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(молияв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>), ти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орат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ва дигар манфиат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 иртибот доранд ва барои бови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донона и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 xml:space="preserve">ро кардани </w:t>
      </w:r>
      <w:r w:rsidR="005C2D0E">
        <w:rPr>
          <w:color w:val="000000"/>
          <w:sz w:val="19"/>
          <w:szCs w:val="19"/>
        </w:rPr>
        <w:t>ӯҳ</w:t>
      </w:r>
      <w:r w:rsidRPr="005C2D0E">
        <w:rPr>
          <w:color w:val="000000"/>
          <w:sz w:val="19"/>
          <w:szCs w:val="19"/>
        </w:rPr>
        <w:t>дадори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мансаб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монеа мешаванд, истисно намояд.</w:t>
      </w:r>
    </w:p>
    <w:p w14:paraId="5C5C18F5" w14:textId="42CAF0BD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15. Хизматчии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бояд ба кирдор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коррупсион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му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овимат намояд,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и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ати пешгир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ва рафъи он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 тадбир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о андешад, ба гирифтан ва додани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ар гуна т</w:t>
      </w:r>
      <w:r w:rsidR="005C2D0E">
        <w:rPr>
          <w:color w:val="000000"/>
          <w:sz w:val="19"/>
          <w:szCs w:val="19"/>
        </w:rPr>
        <w:t>ӯҳ</w:t>
      </w:r>
      <w:r w:rsidRPr="005C2D0E">
        <w:rPr>
          <w:color w:val="000000"/>
          <w:sz w:val="19"/>
          <w:szCs w:val="19"/>
        </w:rPr>
        <w:t>фа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 барои и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рои вазифа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омоти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ва </w:t>
      </w:r>
      <w:r w:rsidR="005C2D0E">
        <w:rPr>
          <w:color w:val="000000"/>
          <w:sz w:val="19"/>
          <w:szCs w:val="19"/>
        </w:rPr>
        <w:t>ӯҳ</w:t>
      </w:r>
      <w:r w:rsidRPr="005C2D0E">
        <w:rPr>
          <w:color w:val="000000"/>
          <w:sz w:val="19"/>
          <w:szCs w:val="19"/>
        </w:rPr>
        <w:t>дадори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ои мансабии худ, аз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 xml:space="preserve">умла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ангоми дар сафари хизмат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дар шакли модд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(пул, т</w:t>
      </w:r>
      <w:r w:rsidR="005C2D0E">
        <w:rPr>
          <w:color w:val="000000"/>
          <w:sz w:val="19"/>
          <w:szCs w:val="19"/>
        </w:rPr>
        <w:t>ӯҳ</w:t>
      </w:r>
      <w:r w:rsidRPr="005C2D0E">
        <w:rPr>
          <w:color w:val="000000"/>
          <w:sz w:val="19"/>
          <w:szCs w:val="19"/>
        </w:rPr>
        <w:t xml:space="preserve">фа) ва дар шакли </w:t>
      </w:r>
      <w:r w:rsidR="00F13E0A">
        <w:rPr>
          <w:color w:val="000000"/>
          <w:sz w:val="19"/>
          <w:szCs w:val="19"/>
        </w:rPr>
        <w:t>ғ</w:t>
      </w:r>
      <w:r w:rsidRPr="005C2D0E">
        <w:rPr>
          <w:color w:val="000000"/>
          <w:sz w:val="19"/>
          <w:szCs w:val="19"/>
        </w:rPr>
        <w:t>айримодд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(хизматрасон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>)</w:t>
      </w:r>
      <w:r w:rsidRPr="005C2D0E">
        <w:rPr>
          <w:color w:val="000000"/>
          <w:sz w:val="19"/>
          <w:szCs w:val="19"/>
        </w:rPr>
        <w:t xml:space="preserve">, ба истиснои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олат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ои пешбининамудаи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онунгузор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>, ро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 нади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ад.</w:t>
      </w:r>
    </w:p>
    <w:p w14:paraId="54364A57" w14:textId="69F84E1C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16. Хизматчии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бояд ба ро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бари худ ё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омоти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ифзи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у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у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 дар бораи муро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иати шахсон бо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сади моил кардани </w:t>
      </w:r>
      <w:r w:rsidR="005C2D0E">
        <w:rPr>
          <w:color w:val="000000"/>
          <w:sz w:val="19"/>
          <w:szCs w:val="19"/>
        </w:rPr>
        <w:t>ӯ</w:t>
      </w:r>
      <w:r w:rsidRPr="005C2D0E">
        <w:rPr>
          <w:color w:val="000000"/>
          <w:sz w:val="19"/>
          <w:szCs w:val="19"/>
        </w:rPr>
        <w:t xml:space="preserve"> барои содир намудани кирдор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коррупсион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маълумот ди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ад ва аз иштирок да</w:t>
      </w:r>
      <w:r w:rsidRPr="005C2D0E">
        <w:rPr>
          <w:color w:val="000000"/>
          <w:sz w:val="19"/>
          <w:szCs w:val="19"/>
        </w:rPr>
        <w:t>р амал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ое, ки бе</w:t>
      </w:r>
      <w:r w:rsidR="00F13E0A">
        <w:rPr>
          <w:color w:val="000000"/>
          <w:sz w:val="19"/>
          <w:szCs w:val="19"/>
        </w:rPr>
        <w:t>ғ</w:t>
      </w:r>
      <w:r w:rsidRPr="005C2D0E">
        <w:rPr>
          <w:color w:val="000000"/>
          <w:sz w:val="19"/>
          <w:szCs w:val="19"/>
        </w:rPr>
        <w:t xml:space="preserve">аразии </w:t>
      </w:r>
      <w:r w:rsidR="005C2D0E">
        <w:rPr>
          <w:color w:val="000000"/>
          <w:sz w:val="19"/>
          <w:szCs w:val="19"/>
        </w:rPr>
        <w:t>ӯ</w:t>
      </w:r>
      <w:r w:rsidRPr="005C2D0E">
        <w:rPr>
          <w:color w:val="000000"/>
          <w:sz w:val="19"/>
          <w:szCs w:val="19"/>
        </w:rPr>
        <w:t xml:space="preserve"> зери шуб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а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арор мегирад, даст кашад.</w:t>
      </w:r>
    </w:p>
    <w:p w14:paraId="41CED58E" w14:textId="47BB8759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lastRenderedPageBreak/>
        <w:t>17. Хизматчии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набояд вазъи хизматии худро барои таъсир расонидан ба фаъолияти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омоти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>,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омоти худидоракунии ша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рак ва де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от, корхона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о, муассиса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 ва дигар ташкилот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о, новоб</w:t>
      </w:r>
      <w:r w:rsidRPr="005C2D0E">
        <w:rPr>
          <w:color w:val="000000"/>
          <w:sz w:val="19"/>
          <w:szCs w:val="19"/>
        </w:rPr>
        <w:t xml:space="preserve">аста аз шакли ташкилию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у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у</w:t>
      </w:r>
      <w:r w:rsidR="005C2D0E">
        <w:rPr>
          <w:color w:val="000000"/>
          <w:sz w:val="19"/>
          <w:szCs w:val="19"/>
        </w:rPr>
        <w:t>қӣ</w:t>
      </w:r>
      <w:r w:rsidRPr="005C2D0E">
        <w:rPr>
          <w:color w:val="000000"/>
          <w:sz w:val="19"/>
          <w:szCs w:val="19"/>
        </w:rPr>
        <w:t xml:space="preserve"> ва моликият, шахсони мансабдор, хизматчиёни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ва ша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рвандон суйистифода намояд, дар 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д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 ва вазъияти ихтилофнок иштирок намояд.</w:t>
      </w:r>
    </w:p>
    <w:p w14:paraId="36E37C48" w14:textId="330736EE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18. Хизматчии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бояд восита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давлатии (шабакаи Интернет, шабакаи дохил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>, почтаи эле</w:t>
      </w:r>
      <w:r w:rsidRPr="005C2D0E">
        <w:rPr>
          <w:color w:val="000000"/>
          <w:sz w:val="19"/>
          <w:szCs w:val="19"/>
        </w:rPr>
        <w:t>ктрон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>, телефон, факс, нусхабардор, дигар та</w:t>
      </w:r>
      <w:r w:rsidR="005C2D0E">
        <w:rPr>
          <w:color w:val="000000"/>
          <w:sz w:val="19"/>
          <w:szCs w:val="19"/>
        </w:rPr>
        <w:t>ҷҳ</w:t>
      </w:r>
      <w:r w:rsidRPr="005C2D0E">
        <w:rPr>
          <w:color w:val="000000"/>
          <w:sz w:val="19"/>
          <w:szCs w:val="19"/>
        </w:rPr>
        <w:t>изот, восита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на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лиёти хизмат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>, арзиш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ои моддию </w:t>
      </w:r>
      <w:r w:rsidR="00F13E0A">
        <w:rPr>
          <w:color w:val="000000"/>
          <w:sz w:val="19"/>
          <w:szCs w:val="19"/>
        </w:rPr>
        <w:t>ғ</w:t>
      </w:r>
      <w:r w:rsidRPr="005C2D0E">
        <w:rPr>
          <w:color w:val="000000"/>
          <w:sz w:val="19"/>
          <w:szCs w:val="19"/>
        </w:rPr>
        <w:t xml:space="preserve">айримоддии) ба </w:t>
      </w:r>
      <w:r w:rsidR="005C2D0E">
        <w:rPr>
          <w:color w:val="000000"/>
          <w:sz w:val="19"/>
          <w:szCs w:val="19"/>
        </w:rPr>
        <w:t>ӯ</w:t>
      </w:r>
      <w:r w:rsidRPr="005C2D0E">
        <w:rPr>
          <w:color w:val="000000"/>
          <w:sz w:val="19"/>
          <w:szCs w:val="19"/>
        </w:rPr>
        <w:t xml:space="preserve"> пешни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одшударо барои манфиат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хизмат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истифода намояд.</w:t>
      </w:r>
    </w:p>
    <w:p w14:paraId="5023ABE0" w14:textId="271B87ED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19. Хизматчии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</w:t>
      </w:r>
      <w:r w:rsidR="005C2D0E">
        <w:rPr>
          <w:color w:val="000000"/>
          <w:sz w:val="19"/>
          <w:szCs w:val="19"/>
        </w:rPr>
        <w:t>ӯҳ</w:t>
      </w:r>
      <w:r w:rsidRPr="005C2D0E">
        <w:rPr>
          <w:color w:val="000000"/>
          <w:sz w:val="19"/>
          <w:szCs w:val="19"/>
        </w:rPr>
        <w:t>дадор аст интизоми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ва хизматиро риоя намояд,</w:t>
      </w:r>
    </w:p>
    <w:p w14:paraId="0385826D" w14:textId="3E229EBB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20. Хизм</w:t>
      </w:r>
      <w:r w:rsidRPr="005C2D0E">
        <w:rPr>
          <w:color w:val="000000"/>
          <w:sz w:val="19"/>
          <w:szCs w:val="19"/>
        </w:rPr>
        <w:t>атчии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набояд фикри худро оид ба масъала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сиёсати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ва фаъолияти хизмат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баён намояд, агар он:</w:t>
      </w:r>
    </w:p>
    <w:p w14:paraId="33E93F1A" w14:textId="07D90493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- ба самт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асосии сиёсати давлат мувофи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 набошад;</w:t>
      </w:r>
    </w:p>
    <w:p w14:paraId="1626A86E" w14:textId="4111AFB6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- иттилооти хизматиро па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н кунад, ки барои ба маълумоти умум расонидани он и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озат набошад ё си</w:t>
      </w:r>
      <w:r w:rsidRPr="005C2D0E">
        <w:rPr>
          <w:color w:val="000000"/>
          <w:sz w:val="19"/>
          <w:szCs w:val="19"/>
        </w:rPr>
        <w:t>рри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ва сирри дигари бо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онун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ифзшаванда бошад;</w:t>
      </w:r>
    </w:p>
    <w:p w14:paraId="64185196" w14:textId="20831490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- нисбат ба шахсони мансабдори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ифода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аз одоб берунро доро бошад.</w:t>
      </w:r>
    </w:p>
    <w:p w14:paraId="13FEC83A" w14:textId="5C4DBBDA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21. Хизматчии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бояд дар муносибат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хизмат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ва </w:t>
      </w:r>
      <w:r w:rsidR="00F13E0A">
        <w:rPr>
          <w:color w:val="000000"/>
          <w:sz w:val="19"/>
          <w:szCs w:val="19"/>
        </w:rPr>
        <w:t>ғ</w:t>
      </w:r>
      <w:r w:rsidRPr="005C2D0E">
        <w:rPr>
          <w:color w:val="000000"/>
          <w:sz w:val="19"/>
          <w:szCs w:val="19"/>
        </w:rPr>
        <w:t>аирихизмат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хоксору хушмуомила бошад.</w:t>
      </w:r>
    </w:p>
    <w:p w14:paraId="30541FA7" w14:textId="667A37A8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22. Хизматчии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бояд дар</w:t>
      </w:r>
      <w:r w:rsidRPr="005C2D0E">
        <w:rPr>
          <w:color w:val="000000"/>
          <w:sz w:val="19"/>
          <w:szCs w:val="19"/>
        </w:rPr>
        <w:t xml:space="preserve"> фаъолияти худ санъати сухан,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оида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умумии муошират ва п</w:t>
      </w:r>
      <w:r w:rsidR="005C2D0E">
        <w:rPr>
          <w:color w:val="000000"/>
          <w:sz w:val="19"/>
          <w:szCs w:val="19"/>
        </w:rPr>
        <w:t>ӯ</w:t>
      </w:r>
      <w:r w:rsidRPr="005C2D0E">
        <w:rPr>
          <w:color w:val="000000"/>
          <w:sz w:val="19"/>
          <w:szCs w:val="19"/>
        </w:rPr>
        <w:t>шидани либосро мутоби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и расмиёти одоби кор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риоя кунад.</w:t>
      </w:r>
    </w:p>
    <w:p w14:paraId="264F278E" w14:textId="57AECB75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23. Хизматчии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бояд ба ташрифоварандагон тава</w:t>
      </w:r>
      <w:r w:rsidR="005C2D0E">
        <w:rPr>
          <w:color w:val="000000"/>
          <w:sz w:val="19"/>
          <w:szCs w:val="19"/>
        </w:rPr>
        <w:t>ҷҷӯҳ</w:t>
      </w:r>
      <w:r w:rsidRPr="005C2D0E">
        <w:rPr>
          <w:color w:val="000000"/>
          <w:sz w:val="19"/>
          <w:szCs w:val="19"/>
        </w:rPr>
        <w:t xml:space="preserve"> карда, ба арзи он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 та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аммулпазирона муносибат намояд ва ба он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 тартиби баррасии м</w:t>
      </w:r>
      <w:r w:rsidRPr="005C2D0E">
        <w:rPr>
          <w:color w:val="000000"/>
          <w:sz w:val="19"/>
          <w:szCs w:val="19"/>
        </w:rPr>
        <w:t>уро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иат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о ва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онунгузории дахлдорро фа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монда, дар доираи сало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ият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арор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абул намояд.</w:t>
      </w:r>
    </w:p>
    <w:p w14:paraId="45AD3CEA" w14:textId="34BE342A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24. Хизматчии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у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у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 дорад бо ша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рвандони хори</w:t>
      </w:r>
      <w:r w:rsidR="005C2D0E">
        <w:rPr>
          <w:color w:val="000000"/>
          <w:sz w:val="19"/>
          <w:szCs w:val="19"/>
        </w:rPr>
        <w:t>ҷӣ</w:t>
      </w:r>
      <w:r w:rsidRPr="005C2D0E">
        <w:rPr>
          <w:color w:val="000000"/>
          <w:sz w:val="19"/>
          <w:szCs w:val="19"/>
        </w:rPr>
        <w:t xml:space="preserve"> тан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 бо тартиби му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арраршуда муло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оти кор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ва гуфтушунид гузаронад, бояд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ангоми муошират бо ша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рвандони хори</w:t>
      </w:r>
      <w:r w:rsidR="005C2D0E">
        <w:rPr>
          <w:color w:val="000000"/>
          <w:sz w:val="19"/>
          <w:szCs w:val="19"/>
        </w:rPr>
        <w:t>ҷӣ</w:t>
      </w:r>
      <w:r w:rsidRPr="005C2D0E">
        <w:rPr>
          <w:color w:val="000000"/>
          <w:sz w:val="19"/>
          <w:szCs w:val="19"/>
        </w:rPr>
        <w:t xml:space="preserve"> о</w:t>
      </w:r>
      <w:r w:rsidRPr="005C2D0E">
        <w:rPr>
          <w:color w:val="000000"/>
          <w:sz w:val="19"/>
          <w:szCs w:val="19"/>
        </w:rPr>
        <w:t>бр</w:t>
      </w:r>
      <w:r w:rsidR="005C2D0E">
        <w:rPr>
          <w:color w:val="000000"/>
          <w:sz w:val="19"/>
          <w:szCs w:val="19"/>
        </w:rPr>
        <w:t>ӯ</w:t>
      </w:r>
      <w:r w:rsidRPr="005C2D0E">
        <w:rPr>
          <w:color w:val="000000"/>
          <w:sz w:val="19"/>
          <w:szCs w:val="19"/>
        </w:rPr>
        <w:t>йи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омоти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ва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ум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урии То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икистонро паст назанад, масъала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ои ба доираи </w:t>
      </w:r>
      <w:r w:rsidR="005C2D0E">
        <w:rPr>
          <w:color w:val="000000"/>
          <w:sz w:val="19"/>
          <w:szCs w:val="19"/>
        </w:rPr>
        <w:t>ӯҳ</w:t>
      </w:r>
      <w:r w:rsidRPr="005C2D0E">
        <w:rPr>
          <w:color w:val="000000"/>
          <w:sz w:val="19"/>
          <w:szCs w:val="19"/>
        </w:rPr>
        <w:t>дадори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мансаб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дохилнабударо му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окима нанамояд. </w:t>
      </w:r>
    </w:p>
    <w:p w14:paraId="2206BE0B" w14:textId="72083907" w:rsidR="00000000" w:rsidRPr="005C2D0E" w:rsidRDefault="00C5276B">
      <w:pPr>
        <w:pStyle w:val="4"/>
        <w:divId w:val="1334453519"/>
        <w:rPr>
          <w:rFonts w:eastAsia="Times New Roman"/>
          <w:sz w:val="21"/>
          <w:szCs w:val="21"/>
        </w:rPr>
      </w:pPr>
      <w:bookmarkStart w:id="4" w:name="A4IO0YXDXX"/>
      <w:bookmarkEnd w:id="4"/>
      <w:r w:rsidRPr="005C2D0E">
        <w:rPr>
          <w:rFonts w:eastAsia="Times New Roman"/>
          <w:sz w:val="21"/>
          <w:szCs w:val="21"/>
        </w:rPr>
        <w:t>БОБИ 4. НАЗОРАТИ РИОЯИ КОДЕКСИ МАЗКУР. ТАРТИБИ ТАШКИЛ ВА ФАЪОЛИЯТИ КОМИССИЯ ОИД БА ОДОБИ ХИЗМАТЧИИ ДАВЛАТ</w:t>
      </w:r>
      <w:r w:rsidR="005C2D0E">
        <w:rPr>
          <w:rFonts w:eastAsia="Times New Roman"/>
          <w:sz w:val="21"/>
          <w:szCs w:val="21"/>
        </w:rPr>
        <w:t>Ӣ</w:t>
      </w:r>
    </w:p>
    <w:p w14:paraId="77B56816" w14:textId="47049FA9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25. Назорати риояи Кодекси мазкур дар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оми давлатй аз тарафи комиссия оид ба одоби хизматчии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(минбаъд-комиссия) амал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карда мешавад.</w:t>
      </w:r>
    </w:p>
    <w:p w14:paraId="056707C3" w14:textId="1C6D8E4B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26. Комиссия бо фармоиши (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арори, амри) ро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бари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оми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дар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айати раис, котиб, аъзои комиссия иборат аз 3</w:t>
      </w:r>
      <w:r w:rsidRPr="005C2D0E">
        <w:rPr>
          <w:color w:val="000000"/>
          <w:sz w:val="19"/>
          <w:szCs w:val="19"/>
        </w:rPr>
        <w:t xml:space="preserve">-7 нафар аз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исоби хизматчиёни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>, аъзои кумитаи иттифо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и касаба таъсис дода мешавад ва мувофи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и тартиби му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аррарнамудаи Кодекси мазкур ва Низомномаи комиссия, ки аз тарафи ро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бари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оми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тасди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 карда мешавад, фаъолият менамояд. Ба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айати коми</w:t>
      </w:r>
      <w:r w:rsidRPr="005C2D0E">
        <w:rPr>
          <w:color w:val="000000"/>
          <w:sz w:val="19"/>
          <w:szCs w:val="19"/>
        </w:rPr>
        <w:t>ссия мумкин аст кормандони ташкилот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низоми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оми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>, ки хизматчии давлати намебошанд, вакилони Ма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лис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ма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аллии вакилони хал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 ва вакилони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амоат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ша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раку де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оти дахлдор ворид карда шаванд.</w:t>
      </w:r>
    </w:p>
    <w:p w14:paraId="5CA16961" w14:textId="290719D8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27. Ро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бари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оми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раиси комиссия буда наметав</w:t>
      </w:r>
      <w:r w:rsidRPr="005C2D0E">
        <w:rPr>
          <w:color w:val="000000"/>
          <w:sz w:val="19"/>
          <w:szCs w:val="19"/>
        </w:rPr>
        <w:t>онад.</w:t>
      </w:r>
    </w:p>
    <w:p w14:paraId="37548827" w14:textId="474E95E1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28. Номзад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о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и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ати ворид (бозхонд) ба (аз)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айати комиссия дар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 xml:space="preserve">аласаи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айати мушовара ва кумитаи иттифо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и касаба ба ро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бари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оми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пешни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од карда мешаванд.</w:t>
      </w:r>
    </w:p>
    <w:p w14:paraId="40F818CF" w14:textId="0DFD43D3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 xml:space="preserve">29. Аъзои комиссия дар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 xml:space="preserve">аласа бе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у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у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и ивазшав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иштирок мекунад.</w:t>
      </w:r>
    </w:p>
    <w:p w14:paraId="08DC9279" w14:textId="67AE733D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30. Комиссия аз р</w:t>
      </w:r>
      <w:r w:rsidR="005C2D0E">
        <w:rPr>
          <w:color w:val="000000"/>
          <w:sz w:val="19"/>
          <w:szCs w:val="19"/>
        </w:rPr>
        <w:t>ӯ</w:t>
      </w:r>
      <w:r w:rsidRPr="005C2D0E">
        <w:rPr>
          <w:color w:val="000000"/>
          <w:sz w:val="19"/>
          <w:szCs w:val="19"/>
        </w:rPr>
        <w:t>и асос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ои зерин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 xml:space="preserve">аласа доир менамояд: </w:t>
      </w:r>
    </w:p>
    <w:p w14:paraId="10EBD432" w14:textId="01186F21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- дастури ро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бари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оми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; </w:t>
      </w:r>
    </w:p>
    <w:p w14:paraId="42384A65" w14:textId="4838A71B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- муро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иати хизматчии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; </w:t>
      </w:r>
    </w:p>
    <w:p w14:paraId="048AE26E" w14:textId="1F0E1F79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- муро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иати хаттии ша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рвандон;</w:t>
      </w:r>
    </w:p>
    <w:p w14:paraId="5F1D525A" w14:textId="4BABF8EA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 xml:space="preserve">- дар мавриди аз тарафи комиссия ошкор намудани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олат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вайрон гардидани талаботи Кодекси мазкур.</w:t>
      </w:r>
    </w:p>
    <w:p w14:paraId="02ED2FF9" w14:textId="4DA9C6E3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 xml:space="preserve">31.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аласа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комисс</w:t>
      </w:r>
      <w:r w:rsidRPr="005C2D0E">
        <w:rPr>
          <w:color w:val="000000"/>
          <w:sz w:val="19"/>
          <w:szCs w:val="19"/>
        </w:rPr>
        <w:t>ия дар 3 мо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 як маротиба ва ё бе ма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дудияти м</w:t>
      </w:r>
      <w:r w:rsidR="005C2D0E">
        <w:rPr>
          <w:color w:val="000000"/>
          <w:sz w:val="19"/>
          <w:szCs w:val="19"/>
        </w:rPr>
        <w:t>ӯҳ</w:t>
      </w:r>
      <w:r w:rsidRPr="005C2D0E">
        <w:rPr>
          <w:color w:val="000000"/>
          <w:sz w:val="19"/>
          <w:szCs w:val="19"/>
        </w:rPr>
        <w:t>лат аз р</w:t>
      </w:r>
      <w:r w:rsidR="005C2D0E">
        <w:rPr>
          <w:color w:val="000000"/>
          <w:sz w:val="19"/>
          <w:szCs w:val="19"/>
        </w:rPr>
        <w:t>ӯ</w:t>
      </w:r>
      <w:r w:rsidRPr="005C2D0E">
        <w:rPr>
          <w:color w:val="000000"/>
          <w:sz w:val="19"/>
          <w:szCs w:val="19"/>
        </w:rPr>
        <w:t>и зарурат гузаронида мешаванд.</w:t>
      </w:r>
    </w:p>
    <w:p w14:paraId="60561ECC" w14:textId="740DDB68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 xml:space="preserve">32. Комиссия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аласаи худро дар муддати 14 р</w:t>
      </w:r>
      <w:r w:rsidR="005C2D0E">
        <w:rPr>
          <w:color w:val="000000"/>
          <w:sz w:val="19"/>
          <w:szCs w:val="19"/>
        </w:rPr>
        <w:t>ӯ</w:t>
      </w:r>
      <w:r w:rsidRPr="005C2D0E">
        <w:rPr>
          <w:color w:val="000000"/>
          <w:sz w:val="19"/>
          <w:szCs w:val="19"/>
        </w:rPr>
        <w:t>зи кор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аз р</w:t>
      </w:r>
      <w:r w:rsidR="005C2D0E">
        <w:rPr>
          <w:color w:val="000000"/>
          <w:sz w:val="19"/>
          <w:szCs w:val="19"/>
        </w:rPr>
        <w:t>ӯ</w:t>
      </w:r>
      <w:r w:rsidRPr="005C2D0E">
        <w:rPr>
          <w:color w:val="000000"/>
          <w:sz w:val="19"/>
          <w:szCs w:val="19"/>
        </w:rPr>
        <w:t xml:space="preserve">зи ошкор шудани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олат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вайрон гардидани талаботи Кодекси мазкур мегузаронад.</w:t>
      </w:r>
    </w:p>
    <w:p w14:paraId="62E872EB" w14:textId="0C77F424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 xml:space="preserve">33.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 xml:space="preserve">аласаи комиссия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амон ва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т с</w:t>
      </w:r>
      <w:r w:rsidRPr="005C2D0E">
        <w:rPr>
          <w:color w:val="000000"/>
          <w:sz w:val="19"/>
          <w:szCs w:val="19"/>
        </w:rPr>
        <w:t>ало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иятнок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исобида мешавад, ки дар кори он аз се ду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иссаи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айати он иштирок дошта бошанд.</w:t>
      </w:r>
    </w:p>
    <w:p w14:paraId="0A8D870D" w14:textId="71960577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 xml:space="preserve">34. Комиссия аз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исоби аъзои комиссия оид ба масъалаи дар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аласаи комиссия баррасишаванда маър</w:t>
      </w:r>
      <w:r w:rsidR="005C2D0E">
        <w:rPr>
          <w:color w:val="000000"/>
          <w:sz w:val="19"/>
          <w:szCs w:val="19"/>
        </w:rPr>
        <w:t>ӯ</w:t>
      </w:r>
      <w:r w:rsidRPr="005C2D0E">
        <w:rPr>
          <w:color w:val="000000"/>
          <w:sz w:val="19"/>
          <w:szCs w:val="19"/>
        </w:rPr>
        <w:t xml:space="preserve">зачиро муайян менамояд ва аз шахсони дахлдор оид ба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олати вайрон гар</w:t>
      </w:r>
      <w:r w:rsidRPr="005C2D0E">
        <w:rPr>
          <w:color w:val="000000"/>
          <w:sz w:val="19"/>
          <w:szCs w:val="19"/>
        </w:rPr>
        <w:t xml:space="preserve">дидани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оида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Кодекси мазкур баёнот мегирад.</w:t>
      </w:r>
    </w:p>
    <w:p w14:paraId="7282C3DA" w14:textId="2B8FC207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35. Комиссия дар доираи сало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ияти худ аз нати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аи му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окима яке аз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арор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ои зеринро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абул намуда, ба ро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бари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оми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пешни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од менамояд: </w:t>
      </w:r>
    </w:p>
    <w:p w14:paraId="1DA08300" w14:textId="6625D607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 xml:space="preserve">- дар бораи ба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авобгарии интизом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кашидани хизматчии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>;</w:t>
      </w:r>
    </w:p>
    <w:p w14:paraId="31CE53C5" w14:textId="32D7B237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lastRenderedPageBreak/>
        <w:t>- да</w:t>
      </w:r>
      <w:r w:rsidRPr="005C2D0E">
        <w:rPr>
          <w:color w:val="000000"/>
          <w:sz w:val="19"/>
          <w:szCs w:val="19"/>
        </w:rPr>
        <w:t xml:space="preserve">р бораи фиристодани мавод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и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ати баррас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ба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оми ваколатдори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; </w:t>
      </w:r>
    </w:p>
    <w:p w14:paraId="53706BF4" w14:textId="0B942080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 xml:space="preserve">- дар бораи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атъ намудани баррас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>.</w:t>
      </w:r>
    </w:p>
    <w:p w14:paraId="1AEA631C" w14:textId="1E410560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 xml:space="preserve">36.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арори комиссия дар </w:t>
      </w:r>
      <w:r w:rsidR="00F13E0A">
        <w:rPr>
          <w:color w:val="000000"/>
          <w:sz w:val="19"/>
          <w:szCs w:val="19"/>
        </w:rPr>
        <w:t>ғ</w:t>
      </w:r>
      <w:r w:rsidRPr="005C2D0E">
        <w:rPr>
          <w:color w:val="000000"/>
          <w:sz w:val="19"/>
          <w:szCs w:val="19"/>
        </w:rPr>
        <w:t>оибии хизматчии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бо овозди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ии аксарияти иштироккунандагони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 xml:space="preserve">аласа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абул карда мешавад.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ангоми баробар будани овоз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</w:t>
      </w:r>
      <w:r w:rsidRPr="005C2D0E">
        <w:rPr>
          <w:color w:val="000000"/>
          <w:sz w:val="19"/>
          <w:szCs w:val="19"/>
        </w:rPr>
        <w:t xml:space="preserve"> овози раиси комиссия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алкунанда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исоб меёбад.</w:t>
      </w:r>
    </w:p>
    <w:p w14:paraId="2CE8D921" w14:textId="265DC413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 xml:space="preserve">37. Рафти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 xml:space="preserve">аласаи комиссия ва карори он бо протокол ба расмият дароварда мешавад. Дар рафти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аласа мумкин аст сабт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аудио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ва видео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истифода гарданд, ки он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 низ ба протокол замима карда мешаванд.</w:t>
      </w:r>
    </w:p>
    <w:p w14:paraId="7BDE840D" w14:textId="77777777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38. Ба пр</w:t>
      </w:r>
      <w:r w:rsidRPr="005C2D0E">
        <w:rPr>
          <w:color w:val="000000"/>
          <w:sz w:val="19"/>
          <w:szCs w:val="19"/>
        </w:rPr>
        <w:t>отокол раис ва котиби комиссия имзо мегузоранд.</w:t>
      </w:r>
    </w:p>
    <w:p w14:paraId="227CE85A" w14:textId="6A382CEC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 xml:space="preserve">39.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арори комиссия ба ро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бари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оми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пешни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од карда шуда, барои татби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и му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озоти интизом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тиб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и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онунгузор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асос мегардад.</w:t>
      </w:r>
    </w:p>
    <w:p w14:paraId="2CEA8177" w14:textId="080A804C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40. Ро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бари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оми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дар мавриди ошкор намудани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олат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нопурраг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ё в</w:t>
      </w:r>
      <w:r w:rsidRPr="005C2D0E">
        <w:rPr>
          <w:color w:val="000000"/>
          <w:sz w:val="19"/>
          <w:szCs w:val="19"/>
        </w:rPr>
        <w:t xml:space="preserve">айрон кардани талаботи Кодекси мазкур метавонад маводро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и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ати баррасии иловаг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ё такрор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ба комиссия баргардонад.</w:t>
      </w:r>
    </w:p>
    <w:p w14:paraId="3B75719F" w14:textId="43F94411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 xml:space="preserve">41. Нисбати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арори комиссия ё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арори ро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бари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оми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дар давоми як мо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и эътибори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онун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пайдо намудан ба комиссия, ро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бари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оми давл</w:t>
      </w:r>
      <w:r w:rsidRPr="005C2D0E">
        <w:rPr>
          <w:color w:val="000000"/>
          <w:sz w:val="19"/>
          <w:szCs w:val="19"/>
        </w:rPr>
        <w:t>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>,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омоти боло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>,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оми ваколатдори со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аи хизмати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ё суд шикоят кардан мумкин аст, агар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онунгузории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ум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урии То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икистон тартиби дигареро му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аррар накарда бошад.</w:t>
      </w:r>
    </w:p>
    <w:p w14:paraId="2394ADDD" w14:textId="3340C234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42. Шикоятро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оми дахлдор аз болои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арори комиссия ва ё ро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бари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оми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ба</w:t>
      </w:r>
      <w:r w:rsidRPr="005C2D0E">
        <w:rPr>
          <w:color w:val="000000"/>
          <w:sz w:val="19"/>
          <w:szCs w:val="19"/>
        </w:rPr>
        <w:t>ррас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намуда, дар сурати ошкор шудани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олати риоя нагардидани тартиби му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арраргардидаи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онунгузор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ба комиссия ва ро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бари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оми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дар бораи бекор кардани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арори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абулшуда пешни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од манзур менамояд.</w:t>
      </w:r>
    </w:p>
    <w:p w14:paraId="19DECD9B" w14:textId="5BA5B757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43. Ба вазифа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комиссия дохил мешаванд:</w:t>
      </w:r>
    </w:p>
    <w:p w14:paraId="13827061" w14:textId="00F2FAFD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- амал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на</w:t>
      </w:r>
      <w:r w:rsidRPr="005C2D0E">
        <w:rPr>
          <w:color w:val="000000"/>
          <w:sz w:val="19"/>
          <w:szCs w:val="19"/>
        </w:rPr>
        <w:t>мудани назорати и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рои му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аррароти Кодекси мазкур дар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оми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>;</w:t>
      </w:r>
    </w:p>
    <w:p w14:paraId="0E1DEE24" w14:textId="27FC90F1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 xml:space="preserve">- баррасии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олат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вайрон намудани му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аррароти Кодекси мазкур аз тарафи хизматчиёни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; </w:t>
      </w:r>
    </w:p>
    <w:p w14:paraId="2D4597B2" w14:textId="2B467FE6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- гузаронидани сан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иш ва рейд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нога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он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дар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омоти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; - доир намудани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аласа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ко</w:t>
      </w:r>
      <w:r w:rsidRPr="005C2D0E">
        <w:rPr>
          <w:color w:val="000000"/>
          <w:sz w:val="19"/>
          <w:szCs w:val="19"/>
        </w:rPr>
        <w:t>миссия;</w:t>
      </w:r>
    </w:p>
    <w:p w14:paraId="61D95F7A" w14:textId="62472877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- гирифтани баёноти шифо</w:t>
      </w:r>
      <w:r w:rsidR="005C2D0E">
        <w:rPr>
          <w:color w:val="000000"/>
          <w:sz w:val="19"/>
          <w:szCs w:val="19"/>
        </w:rPr>
        <w:t>ҳӣ</w:t>
      </w:r>
      <w:r w:rsidRPr="005C2D0E">
        <w:rPr>
          <w:color w:val="000000"/>
          <w:sz w:val="19"/>
          <w:szCs w:val="19"/>
        </w:rPr>
        <w:t xml:space="preserve"> ва хатт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аз хизматчиёни давлатии дахлдор оид ба масъалаи баррасишаванда;</w:t>
      </w:r>
    </w:p>
    <w:p w14:paraId="6B30C706" w14:textId="0FF9C3AB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- бо тартиби му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арраргардида талаб намудани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у</w:t>
      </w:r>
      <w:r w:rsidR="005C2D0E">
        <w:rPr>
          <w:color w:val="000000"/>
          <w:sz w:val="19"/>
          <w:szCs w:val="19"/>
        </w:rPr>
        <w:t>ҷҷ</w:t>
      </w:r>
      <w:r w:rsidRPr="005C2D0E">
        <w:rPr>
          <w:color w:val="000000"/>
          <w:sz w:val="19"/>
          <w:szCs w:val="19"/>
        </w:rPr>
        <w:t>ат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о, мавод ва иттилоот аз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омоти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ва ташкилот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дахлдор;</w:t>
      </w:r>
    </w:p>
    <w:p w14:paraId="49502D1C" w14:textId="16111A25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 xml:space="preserve">-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алб намудани коршиносон (эксперт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о), мутахассисон ва кормандони дахлдори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оми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барои пешни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оди хулоса;</w:t>
      </w:r>
    </w:p>
    <w:p w14:paraId="23DF75CC" w14:textId="001CB39E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- баррасии шикоят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хизм</w:t>
      </w:r>
      <w:r w:rsidRPr="005C2D0E">
        <w:rPr>
          <w:color w:val="000000"/>
          <w:sz w:val="19"/>
          <w:szCs w:val="19"/>
        </w:rPr>
        <w:t>атчиёни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нисбат ба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арор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ои комиссия; </w:t>
      </w:r>
    </w:p>
    <w:p w14:paraId="4EB6D8CB" w14:textId="2E5270B6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- машварат додан ба хизматчиёни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оид ба масъала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ои одоб; </w:t>
      </w:r>
    </w:p>
    <w:p w14:paraId="57A7BABD" w14:textId="33AEEA8E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- гузаронидани чорабини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ом</w:t>
      </w:r>
      <w:r w:rsidR="005C2D0E">
        <w:rPr>
          <w:color w:val="000000"/>
          <w:sz w:val="19"/>
          <w:szCs w:val="19"/>
        </w:rPr>
        <w:t>ӯ</w:t>
      </w:r>
      <w:r w:rsidRPr="005C2D0E">
        <w:rPr>
          <w:color w:val="000000"/>
          <w:sz w:val="19"/>
          <w:szCs w:val="19"/>
        </w:rPr>
        <w:t xml:space="preserve">зишии Кодекси мазкур; </w:t>
      </w:r>
    </w:p>
    <w:p w14:paraId="58B3BA14" w14:textId="097AB2AD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- фа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мондади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ии му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аррароти Кодекси мазкур.</w:t>
      </w:r>
    </w:p>
    <w:p w14:paraId="01F66DCE" w14:textId="33E933CE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44. Раиси комиссия: - фаъолияти комиссияро ташки</w:t>
      </w:r>
      <w:r w:rsidRPr="005C2D0E">
        <w:rPr>
          <w:color w:val="000000"/>
          <w:sz w:val="19"/>
          <w:szCs w:val="19"/>
        </w:rPr>
        <w:t>л менамояд ва онро ро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бар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мекунад; </w:t>
      </w:r>
    </w:p>
    <w:p w14:paraId="65DF37D3" w14:textId="50ACAA5E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- р</w:t>
      </w:r>
      <w:r w:rsidR="005C2D0E">
        <w:rPr>
          <w:color w:val="000000"/>
          <w:sz w:val="19"/>
          <w:szCs w:val="19"/>
        </w:rPr>
        <w:t>ӯ</w:t>
      </w:r>
      <w:r w:rsidRPr="005C2D0E">
        <w:rPr>
          <w:color w:val="000000"/>
          <w:sz w:val="19"/>
          <w:szCs w:val="19"/>
        </w:rPr>
        <w:t xml:space="preserve">зномаи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 xml:space="preserve">аласаи комиссияро муайян мекунад; </w:t>
      </w:r>
    </w:p>
    <w:p w14:paraId="3F6D7824" w14:textId="6ED9BB62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 xml:space="preserve">-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аласаи комиссияро даъват менамояд ва ба он раис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мекунад;</w:t>
      </w:r>
    </w:p>
    <w:p w14:paraId="65A6C96E" w14:textId="0B616425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- кормандони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омоти давлатиро, ки баррасии масъала ба ваколати он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о мансуб аст, ба кори комиссия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алб менамоя</w:t>
      </w:r>
      <w:r w:rsidRPr="005C2D0E">
        <w:rPr>
          <w:color w:val="000000"/>
          <w:sz w:val="19"/>
          <w:szCs w:val="19"/>
        </w:rPr>
        <w:t>д;</w:t>
      </w:r>
    </w:p>
    <w:p w14:paraId="4A8A5E52" w14:textId="5A2EF980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 xml:space="preserve">- дар хусуси ворид намудан ба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айати комиссия ё бозхонди аъзои он ба мушовараи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оми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ё шахси мансабдори дахлдор таклиф пешни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од менамояд;</w:t>
      </w:r>
    </w:p>
    <w:p w14:paraId="39515611" w14:textId="6F27EF72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 xml:space="preserve">- ба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у</w:t>
      </w:r>
      <w:r w:rsidR="005C2D0E">
        <w:rPr>
          <w:color w:val="000000"/>
          <w:sz w:val="19"/>
          <w:szCs w:val="19"/>
        </w:rPr>
        <w:t>ҷҷ</w:t>
      </w:r>
      <w:r w:rsidRPr="005C2D0E">
        <w:rPr>
          <w:color w:val="000000"/>
          <w:sz w:val="19"/>
          <w:szCs w:val="19"/>
        </w:rPr>
        <w:t>ат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ои комиссия ва протоколи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аласаи комиссия имзо мегузорад.</w:t>
      </w:r>
    </w:p>
    <w:p w14:paraId="005FA1B2" w14:textId="77777777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 xml:space="preserve">45. Котиби комиссия: </w:t>
      </w:r>
    </w:p>
    <w:p w14:paraId="6FCAE322" w14:textId="4ABEBFEC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- кори комисси</w:t>
      </w:r>
      <w:r w:rsidRPr="005C2D0E">
        <w:rPr>
          <w:color w:val="000000"/>
          <w:sz w:val="19"/>
          <w:szCs w:val="19"/>
        </w:rPr>
        <w:t>яро дар мувофи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а бо раиси комиссия ташкил мекунад; </w:t>
      </w:r>
    </w:p>
    <w:p w14:paraId="55787568" w14:textId="77777777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- коргузории комиссияро пеш мебарад;</w:t>
      </w:r>
    </w:p>
    <w:p w14:paraId="093CE7C8" w14:textId="762CB6C7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- хизматчии давлатиро бо мавод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ое, ки нисбаташ баррас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мегарданд, на дертар аз 3 р</w:t>
      </w:r>
      <w:r w:rsidR="005C2D0E">
        <w:rPr>
          <w:color w:val="000000"/>
          <w:sz w:val="19"/>
          <w:szCs w:val="19"/>
        </w:rPr>
        <w:t>ӯ</w:t>
      </w:r>
      <w:r w:rsidRPr="005C2D0E">
        <w:rPr>
          <w:color w:val="000000"/>
          <w:sz w:val="19"/>
          <w:szCs w:val="19"/>
        </w:rPr>
        <w:t>з то о</w:t>
      </w:r>
      <w:r w:rsidR="00F13E0A">
        <w:rPr>
          <w:color w:val="000000"/>
          <w:sz w:val="19"/>
          <w:szCs w:val="19"/>
        </w:rPr>
        <w:t>ғ</w:t>
      </w:r>
      <w:r w:rsidRPr="005C2D0E">
        <w:rPr>
          <w:color w:val="000000"/>
          <w:sz w:val="19"/>
          <w:szCs w:val="19"/>
        </w:rPr>
        <w:t xml:space="preserve">ози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аласаи комиссия шинос менамояд;</w:t>
      </w:r>
    </w:p>
    <w:p w14:paraId="0094A4B3" w14:textId="3D94ADD2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 xml:space="preserve">- дар бораи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ой ва ва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ти гузаронидани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а</w:t>
      </w:r>
      <w:r w:rsidRPr="005C2D0E">
        <w:rPr>
          <w:color w:val="000000"/>
          <w:sz w:val="19"/>
          <w:szCs w:val="19"/>
        </w:rPr>
        <w:t>ласаи комиссия аъзои комиссия ва шахсонеро, ки нисбати он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 ва аз р</w:t>
      </w:r>
      <w:r w:rsidR="005C2D0E">
        <w:rPr>
          <w:color w:val="000000"/>
          <w:sz w:val="19"/>
          <w:szCs w:val="19"/>
        </w:rPr>
        <w:t>ӯ</w:t>
      </w:r>
      <w:r w:rsidRPr="005C2D0E">
        <w:rPr>
          <w:color w:val="000000"/>
          <w:sz w:val="19"/>
          <w:szCs w:val="19"/>
        </w:rPr>
        <w:t>и муро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иати он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 мавод баррас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карда мешавад, хабардор менамояд;</w:t>
      </w:r>
    </w:p>
    <w:p w14:paraId="617F0D9D" w14:textId="4A931807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 xml:space="preserve">- протоколи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аласаи комиссияро тартиб меди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ад ва ба он имзо мегузорад;</w:t>
      </w:r>
    </w:p>
    <w:p w14:paraId="623A2EC7" w14:textId="5F24FAC8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 xml:space="preserve">- хизматчии давлатиро бо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арори комиссия дар давоми </w:t>
      </w:r>
      <w:r w:rsidRPr="005C2D0E">
        <w:rPr>
          <w:color w:val="000000"/>
          <w:sz w:val="19"/>
          <w:szCs w:val="19"/>
        </w:rPr>
        <w:t>1 р</w:t>
      </w:r>
      <w:r w:rsidR="005C2D0E">
        <w:rPr>
          <w:color w:val="000000"/>
          <w:sz w:val="19"/>
          <w:szCs w:val="19"/>
        </w:rPr>
        <w:t>ӯ</w:t>
      </w:r>
      <w:r w:rsidRPr="005C2D0E">
        <w:rPr>
          <w:color w:val="000000"/>
          <w:sz w:val="19"/>
          <w:szCs w:val="19"/>
        </w:rPr>
        <w:t>зи кор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ва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арори ро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бари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оми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дар давоми 3 р</w:t>
      </w:r>
      <w:r w:rsidR="005C2D0E">
        <w:rPr>
          <w:color w:val="000000"/>
          <w:sz w:val="19"/>
          <w:szCs w:val="19"/>
        </w:rPr>
        <w:t>ӯ</w:t>
      </w:r>
      <w:r w:rsidRPr="005C2D0E">
        <w:rPr>
          <w:color w:val="000000"/>
          <w:sz w:val="19"/>
          <w:szCs w:val="19"/>
        </w:rPr>
        <w:t>зи кор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шинос менамояд; </w:t>
      </w:r>
    </w:p>
    <w:p w14:paraId="6D217F6D" w14:textId="5EBEA7EA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- чорабини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ом</w:t>
      </w:r>
      <w:r w:rsidR="005C2D0E">
        <w:rPr>
          <w:color w:val="000000"/>
          <w:sz w:val="19"/>
          <w:szCs w:val="19"/>
        </w:rPr>
        <w:t>ӯ</w:t>
      </w:r>
      <w:r w:rsidRPr="005C2D0E">
        <w:rPr>
          <w:color w:val="000000"/>
          <w:sz w:val="19"/>
          <w:szCs w:val="19"/>
        </w:rPr>
        <w:t xml:space="preserve">зишии Кодекси мазкурро ташкил мекунад; </w:t>
      </w:r>
    </w:p>
    <w:p w14:paraId="39227175" w14:textId="0327FE1D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- фа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мондади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ии му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аррароти Кодекси мазкурро ба ро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 мемонад; </w:t>
      </w:r>
    </w:p>
    <w:p w14:paraId="79676EE4" w14:textId="6967547C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lastRenderedPageBreak/>
        <w:t>- фаъолияти комиссияро тар</w:t>
      </w:r>
      <w:r w:rsidR="00F13E0A">
        <w:rPr>
          <w:color w:val="000000"/>
          <w:sz w:val="19"/>
          <w:szCs w:val="19"/>
        </w:rPr>
        <w:t>ғ</w:t>
      </w:r>
      <w:r w:rsidRPr="005C2D0E">
        <w:rPr>
          <w:color w:val="000000"/>
          <w:sz w:val="19"/>
          <w:szCs w:val="19"/>
        </w:rPr>
        <w:t>иб менамояд.</w:t>
      </w:r>
    </w:p>
    <w:p w14:paraId="1016156B" w14:textId="44D2F4F5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46. Мавод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о </w:t>
      </w:r>
      <w:r w:rsidRPr="005C2D0E">
        <w:rPr>
          <w:color w:val="000000"/>
          <w:sz w:val="19"/>
          <w:szCs w:val="19"/>
        </w:rPr>
        <w:t xml:space="preserve">оид ба вайрон кардани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оида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Кодекси мазкур нисбат ба аъзои комиссия, ба истиснои хизматчиёни давлатии сиёс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ва маъмурии категорияи ол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, аз тарафи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айати мушовараи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оми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>, машварати назди раиси вилоят, ша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р, но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ия ё комиссия оид ба одоби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оми б</w:t>
      </w:r>
      <w:r w:rsidRPr="005C2D0E">
        <w:rPr>
          <w:color w:val="000000"/>
          <w:sz w:val="19"/>
          <w:szCs w:val="19"/>
        </w:rPr>
        <w:t>оло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баррас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карда мешаванд.</w:t>
      </w:r>
    </w:p>
    <w:p w14:paraId="3A4075A0" w14:textId="31D70BFA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47. Мавод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о оид ба вайрон кардани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оида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Кодекси мазкур нисбат ба хизматчиёни давлатии сиёс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ва маъмурии категорияи ол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>, аъзои комиссия, ки хизматчиёни давлатии сиёс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ва категорияи ол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мебошанд, мувофи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ан аз тарафи Президенти</w:t>
      </w:r>
      <w:r w:rsidRPr="005C2D0E">
        <w:rPr>
          <w:color w:val="000000"/>
          <w:sz w:val="19"/>
          <w:szCs w:val="19"/>
        </w:rPr>
        <w:t xml:space="preserve">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ум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урии То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 xml:space="preserve">икистон ё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укумати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ум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урии То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икистон ва ё дигар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омоти давлатии дахлдор баррас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карда мешаванд. </w:t>
      </w:r>
    </w:p>
    <w:p w14:paraId="55ED471A" w14:textId="0F15AEA1" w:rsidR="00000000" w:rsidRPr="005C2D0E" w:rsidRDefault="00C5276B">
      <w:pPr>
        <w:pStyle w:val="4"/>
        <w:divId w:val="1334453519"/>
        <w:rPr>
          <w:rFonts w:eastAsia="Times New Roman"/>
          <w:sz w:val="21"/>
          <w:szCs w:val="21"/>
        </w:rPr>
      </w:pPr>
      <w:bookmarkStart w:id="5" w:name="A4IO0YYPM4"/>
      <w:bookmarkEnd w:id="5"/>
      <w:r w:rsidRPr="005C2D0E">
        <w:rPr>
          <w:rFonts w:eastAsia="Times New Roman"/>
          <w:sz w:val="21"/>
          <w:szCs w:val="21"/>
        </w:rPr>
        <w:t>БОБИ 5. МУ</w:t>
      </w:r>
      <w:r w:rsidR="005C2D0E">
        <w:rPr>
          <w:rFonts w:eastAsia="Times New Roman"/>
          <w:sz w:val="21"/>
          <w:szCs w:val="21"/>
        </w:rPr>
        <w:t>Қ</w:t>
      </w:r>
      <w:r w:rsidRPr="005C2D0E">
        <w:rPr>
          <w:rFonts w:eastAsia="Times New Roman"/>
          <w:sz w:val="21"/>
          <w:szCs w:val="21"/>
        </w:rPr>
        <w:t>АРРАРОТИ ХОТИМАВ</w:t>
      </w:r>
      <w:r w:rsidR="005C2D0E">
        <w:rPr>
          <w:rFonts w:eastAsia="Times New Roman"/>
          <w:sz w:val="21"/>
          <w:szCs w:val="21"/>
        </w:rPr>
        <w:t>Ӣ</w:t>
      </w:r>
    </w:p>
    <w:p w14:paraId="0ACD9155" w14:textId="5941757D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 xml:space="preserve">48. Риояи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оида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ои Кодекси мазкур </w:t>
      </w:r>
      <w:r w:rsidR="005C2D0E">
        <w:rPr>
          <w:color w:val="000000"/>
          <w:sz w:val="19"/>
          <w:szCs w:val="19"/>
        </w:rPr>
        <w:t>ӯҳ</w:t>
      </w:r>
      <w:r w:rsidRPr="005C2D0E">
        <w:rPr>
          <w:color w:val="000000"/>
          <w:sz w:val="19"/>
          <w:szCs w:val="19"/>
        </w:rPr>
        <w:t>дадории хизматчии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буда, риоя накардани он боиси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авобгарии му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аррарна</w:t>
      </w:r>
      <w:r w:rsidRPr="005C2D0E">
        <w:rPr>
          <w:color w:val="000000"/>
          <w:sz w:val="19"/>
          <w:szCs w:val="19"/>
        </w:rPr>
        <w:t xml:space="preserve">мудаи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онунгузории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ум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урии То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икистон мегардад.</w:t>
      </w:r>
    </w:p>
    <w:p w14:paraId="0B4D180A" w14:textId="5CB2DF58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49. Риояи меъёр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одоби рафтори хизмат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ангоми гузаронидани аттестатсия, ба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оди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ии фаъолият, иштирок дар озмун, таъин (интихоб) кардани хизматчии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ба мансаб, бо мукофот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о сарфароз гардонидан, рутба </w:t>
      </w:r>
      <w:r w:rsidRPr="005C2D0E">
        <w:rPr>
          <w:color w:val="000000"/>
          <w:sz w:val="19"/>
          <w:szCs w:val="19"/>
        </w:rPr>
        <w:t>додан, дохил кардан ба захираи кадр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 барои иш</w:t>
      </w:r>
      <w:r w:rsidR="00F13E0A">
        <w:rPr>
          <w:color w:val="000000"/>
          <w:sz w:val="19"/>
          <w:szCs w:val="19"/>
        </w:rPr>
        <w:t>ғ</w:t>
      </w:r>
      <w:r w:rsidRPr="005C2D0E">
        <w:rPr>
          <w:color w:val="000000"/>
          <w:sz w:val="19"/>
          <w:szCs w:val="19"/>
        </w:rPr>
        <w:t>оли мансаби баландтар, та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ияи тавсифнома ё тавсиянома ва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ангоми ба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авобгарии интизом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кашидан ба инобат гирифта мешаванд.</w:t>
      </w:r>
    </w:p>
    <w:p w14:paraId="279FE6EA" w14:textId="7644C1EF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50. Ро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бари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оми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бояд барои пешгирии вайрон намудани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оида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Кодекси мазку</w:t>
      </w:r>
      <w:r w:rsidRPr="005C2D0E">
        <w:rPr>
          <w:color w:val="000000"/>
          <w:sz w:val="19"/>
          <w:szCs w:val="19"/>
        </w:rPr>
        <w:t>р тадбир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зеринро андешад:</w:t>
      </w:r>
    </w:p>
    <w:p w14:paraId="3C6A6A16" w14:textId="3365DDC6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- дар асоси пешни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оди комиссия бо тартиби му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арраркардаи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онуни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ум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урии То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икистон "</w:t>
      </w:r>
      <w:hyperlink r:id="rId9" w:tooltip="Ссылка на Ѕонуни ЇТ Дар бораи хизмати давлатњ" w:history="1">
        <w:r w:rsidRPr="005C2D0E">
          <w:rPr>
            <w:rStyle w:val="a4"/>
            <w:sz w:val="19"/>
            <w:szCs w:val="19"/>
          </w:rPr>
          <w:t>Дар бораи хизмати давлат</w:t>
        </w:r>
        <w:r w:rsidR="005C2D0E">
          <w:rPr>
            <w:rStyle w:val="a4"/>
            <w:sz w:val="19"/>
            <w:szCs w:val="19"/>
          </w:rPr>
          <w:t>ӣ</w:t>
        </w:r>
      </w:hyperlink>
      <w:r w:rsidRPr="005C2D0E">
        <w:rPr>
          <w:color w:val="000000"/>
          <w:sz w:val="19"/>
          <w:szCs w:val="19"/>
        </w:rPr>
        <w:t>" татби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 намудани му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озоти интизом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>;</w:t>
      </w:r>
    </w:p>
    <w:p w14:paraId="5974A7FB" w14:textId="5CAF162A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- гузаронидани машварату семинар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 дар бораи ом</w:t>
      </w:r>
      <w:r w:rsidR="005C2D0E">
        <w:rPr>
          <w:color w:val="000000"/>
          <w:sz w:val="19"/>
          <w:szCs w:val="19"/>
        </w:rPr>
        <w:t>ӯ</w:t>
      </w:r>
      <w:r w:rsidRPr="005C2D0E">
        <w:rPr>
          <w:color w:val="000000"/>
          <w:sz w:val="19"/>
          <w:szCs w:val="19"/>
        </w:rPr>
        <w:t>зишии Кодекси мазкур;</w:t>
      </w:r>
    </w:p>
    <w:p w14:paraId="6B5D27CA" w14:textId="3EDEDE32" w:rsidR="00000000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>- андешидани дигар чора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ое, ки 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онунгузо</w:t>
      </w:r>
      <w:r w:rsidRPr="005C2D0E">
        <w:rPr>
          <w:color w:val="000000"/>
          <w:sz w:val="19"/>
          <w:szCs w:val="19"/>
        </w:rPr>
        <w:t xml:space="preserve">рии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ум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урии То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икистон манъ накардааст.</w:t>
      </w:r>
    </w:p>
    <w:p w14:paraId="6FCC67E4" w14:textId="150283AA" w:rsidR="00C5276B" w:rsidRPr="005C2D0E" w:rsidRDefault="00C5276B">
      <w:pPr>
        <w:pStyle w:val="a3"/>
        <w:divId w:val="1334453519"/>
        <w:rPr>
          <w:color w:val="000000"/>
          <w:sz w:val="19"/>
          <w:szCs w:val="19"/>
        </w:rPr>
      </w:pPr>
      <w:r w:rsidRPr="005C2D0E">
        <w:rPr>
          <w:color w:val="000000"/>
          <w:sz w:val="19"/>
          <w:szCs w:val="19"/>
        </w:rPr>
        <w:t xml:space="preserve">51.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ангоми дар амалу кирдор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ои хизматчии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мав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уд будани аломат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ои таркиби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иноят ё кирдор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ои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у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у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вайронкунии маъмур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>, ки баррасии он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о сало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ияти дигар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омоти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мебошанд, маводи дахлдор бо тартиби му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арраргардида ба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омоти дахлдори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ифзи 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>у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у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 xml:space="preserve">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и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ати ба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 xml:space="preserve">авобгарии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иноят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кашидан ва ё ба ма</w:t>
      </w:r>
      <w:r w:rsidR="005C2D0E">
        <w:rPr>
          <w:color w:val="000000"/>
          <w:sz w:val="19"/>
          <w:szCs w:val="19"/>
        </w:rPr>
        <w:t>қ</w:t>
      </w:r>
      <w:r w:rsidRPr="005C2D0E">
        <w:rPr>
          <w:color w:val="000000"/>
          <w:sz w:val="19"/>
          <w:szCs w:val="19"/>
        </w:rPr>
        <w:t>омоти ваколатдори давлат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и</w:t>
      </w:r>
      <w:r w:rsidR="005C2D0E">
        <w:rPr>
          <w:color w:val="000000"/>
          <w:sz w:val="19"/>
          <w:szCs w:val="19"/>
        </w:rPr>
        <w:t>ҳ</w:t>
      </w:r>
      <w:r w:rsidRPr="005C2D0E">
        <w:rPr>
          <w:color w:val="000000"/>
          <w:sz w:val="19"/>
          <w:szCs w:val="19"/>
        </w:rPr>
        <w:t xml:space="preserve">ати ба </w:t>
      </w:r>
      <w:r w:rsidR="005C2D0E">
        <w:rPr>
          <w:color w:val="000000"/>
          <w:sz w:val="19"/>
          <w:szCs w:val="19"/>
        </w:rPr>
        <w:t>ҷ</w:t>
      </w:r>
      <w:r w:rsidRPr="005C2D0E">
        <w:rPr>
          <w:color w:val="000000"/>
          <w:sz w:val="19"/>
          <w:szCs w:val="19"/>
        </w:rPr>
        <w:t>авобгарии маъмур</w:t>
      </w:r>
      <w:r w:rsidR="005C2D0E">
        <w:rPr>
          <w:color w:val="000000"/>
          <w:sz w:val="19"/>
          <w:szCs w:val="19"/>
        </w:rPr>
        <w:t>ӣ</w:t>
      </w:r>
      <w:r w:rsidRPr="005C2D0E">
        <w:rPr>
          <w:color w:val="000000"/>
          <w:sz w:val="19"/>
          <w:szCs w:val="19"/>
        </w:rPr>
        <w:t xml:space="preserve"> кашидан фиристода мешаванд.</w:t>
      </w:r>
    </w:p>
    <w:sectPr w:rsidR="00C5276B" w:rsidRPr="005C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0E"/>
    <w:rsid w:val="005C2D0E"/>
    <w:rsid w:val="00C5276B"/>
    <w:rsid w:val="00F1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C9548"/>
  <w15:chartTrackingRefBased/>
  <w15:docId w15:val="{B6A60498-70CB-48BD-B153-DCB393C2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225"/>
      <w:jc w:val="center"/>
      <w:outlineLvl w:val="0"/>
    </w:pPr>
    <w:rPr>
      <w:b/>
      <w:bCs/>
      <w:color w:val="003399"/>
      <w:kern w:val="36"/>
      <w:sz w:val="34"/>
      <w:szCs w:val="34"/>
    </w:rPr>
  </w:style>
  <w:style w:type="paragraph" w:styleId="2">
    <w:name w:val="heading 2"/>
    <w:basedOn w:val="a"/>
    <w:link w:val="20"/>
    <w:uiPriority w:val="9"/>
    <w:qFormat/>
    <w:pPr>
      <w:spacing w:before="225"/>
      <w:jc w:val="center"/>
      <w:outlineLvl w:val="1"/>
    </w:pPr>
    <w:rPr>
      <w:b/>
      <w:bCs/>
      <w:color w:val="003399"/>
      <w:sz w:val="31"/>
      <w:szCs w:val="31"/>
    </w:rPr>
  </w:style>
  <w:style w:type="paragraph" w:styleId="3">
    <w:name w:val="heading 3"/>
    <w:basedOn w:val="a"/>
    <w:link w:val="30"/>
    <w:uiPriority w:val="9"/>
    <w:qFormat/>
    <w:pPr>
      <w:spacing w:before="225"/>
      <w:jc w:val="center"/>
      <w:outlineLvl w:val="2"/>
    </w:pPr>
    <w:rPr>
      <w:b/>
      <w:bCs/>
      <w:color w:val="003399"/>
      <w:sz w:val="29"/>
      <w:szCs w:val="29"/>
    </w:rPr>
  </w:style>
  <w:style w:type="paragraph" w:styleId="4">
    <w:name w:val="heading 4"/>
    <w:basedOn w:val="a"/>
    <w:link w:val="40"/>
    <w:uiPriority w:val="9"/>
    <w:qFormat/>
    <w:pPr>
      <w:spacing w:before="225"/>
      <w:jc w:val="center"/>
      <w:outlineLvl w:val="3"/>
    </w:pPr>
    <w:rPr>
      <w:b/>
      <w:bCs/>
      <w:color w:val="003399"/>
      <w:sz w:val="26"/>
      <w:szCs w:val="26"/>
    </w:rPr>
  </w:style>
  <w:style w:type="paragraph" w:styleId="5">
    <w:name w:val="heading 5"/>
    <w:basedOn w:val="a"/>
    <w:link w:val="50"/>
    <w:uiPriority w:val="9"/>
    <w:qFormat/>
    <w:pPr>
      <w:spacing w:before="225"/>
      <w:jc w:val="center"/>
      <w:outlineLvl w:val="4"/>
    </w:pPr>
    <w:rPr>
      <w:b/>
      <w:bCs/>
      <w:color w:val="003399"/>
      <w:sz w:val="26"/>
      <w:szCs w:val="26"/>
    </w:rPr>
  </w:style>
  <w:style w:type="paragraph" w:styleId="6">
    <w:name w:val="heading 6"/>
    <w:basedOn w:val="a"/>
    <w:link w:val="60"/>
    <w:uiPriority w:val="9"/>
    <w:qFormat/>
    <w:pPr>
      <w:spacing w:before="300"/>
      <w:outlineLvl w:val="5"/>
    </w:pPr>
    <w:rPr>
      <w:b/>
      <w:bCs/>
      <w:color w:val="003399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5"/>
      <w:ind w:firstLine="450"/>
      <w:jc w:val="both"/>
    </w:pPr>
  </w:style>
  <w:style w:type="paragraph" w:styleId="a3">
    <w:name w:val="Normal (Web)"/>
    <w:basedOn w:val="a"/>
    <w:uiPriority w:val="99"/>
    <w:semiHidden/>
    <w:unhideWhenUsed/>
    <w:pPr>
      <w:spacing w:before="105"/>
      <w:ind w:firstLine="450"/>
      <w:jc w:val="both"/>
    </w:pPr>
  </w:style>
  <w:style w:type="paragraph" w:customStyle="1" w:styleId="doc-info">
    <w:name w:val="doc-info"/>
    <w:basedOn w:val="a"/>
    <w:pPr>
      <w:jc w:val="center"/>
    </w:pPr>
    <w:rPr>
      <w:b/>
      <w:bCs/>
      <w:color w:val="333399"/>
    </w:rPr>
  </w:style>
  <w:style w:type="paragraph" w:customStyle="1" w:styleId="doc-info-approved">
    <w:name w:val="doc-info-approved"/>
    <w:basedOn w:val="a"/>
    <w:pPr>
      <w:spacing w:before="105"/>
      <w:jc w:val="center"/>
    </w:pPr>
    <w:rPr>
      <w:b/>
      <w:bCs/>
      <w:color w:val="4983F6"/>
    </w:rPr>
  </w:style>
  <w:style w:type="paragraph" w:customStyle="1" w:styleId="dname">
    <w:name w:val="dname"/>
    <w:basedOn w:val="a"/>
    <w:pPr>
      <w:spacing w:before="225"/>
      <w:jc w:val="center"/>
    </w:pPr>
    <w:rPr>
      <w:b/>
      <w:bCs/>
      <w:color w:val="003399"/>
      <w:sz w:val="31"/>
      <w:szCs w:val="31"/>
    </w:rPr>
  </w:style>
  <w:style w:type="paragraph" w:customStyle="1" w:styleId="tbl-c">
    <w:name w:val="tbl-c"/>
    <w:basedOn w:val="a"/>
    <w:pPr>
      <w:spacing w:before="150"/>
    </w:pPr>
    <w:rPr>
      <w:color w:val="000000"/>
    </w:rPr>
  </w:style>
  <w:style w:type="paragraph" w:customStyle="1" w:styleId="spi-tbl">
    <w:name w:val="spi-tbl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50" w:after="75"/>
    </w:pPr>
  </w:style>
  <w:style w:type="paragraph" w:customStyle="1" w:styleId="inf">
    <w:name w:val="inf"/>
    <w:basedOn w:val="a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before="100" w:beforeAutospacing="1" w:after="100" w:afterAutospacing="1"/>
    </w:pPr>
  </w:style>
  <w:style w:type="paragraph" w:customStyle="1" w:styleId="info-accent">
    <w:name w:val="info-accent"/>
    <w:basedOn w:val="a"/>
    <w:pPr>
      <w:spacing w:before="100" w:beforeAutospacing="1" w:after="100" w:afterAutospacing="1"/>
    </w:pPr>
    <w:rPr>
      <w:b/>
      <w:bCs/>
    </w:rPr>
  </w:style>
  <w:style w:type="paragraph" w:customStyle="1" w:styleId="info-comment">
    <w:name w:val="info-comment"/>
    <w:basedOn w:val="a"/>
    <w:pPr>
      <w:spacing w:before="100" w:beforeAutospacing="1" w:after="100" w:afterAutospacing="1"/>
    </w:pPr>
    <w:rPr>
      <w:i/>
      <w:iCs/>
    </w:rPr>
  </w:style>
  <w:style w:type="paragraph" w:customStyle="1" w:styleId="icenter">
    <w:name w:val="icenter"/>
    <w:basedOn w:val="a"/>
    <w:pPr>
      <w:spacing w:before="300" w:after="75"/>
    </w:pPr>
  </w:style>
  <w:style w:type="paragraph" w:customStyle="1" w:styleId="left-c">
    <w:name w:val="left-c"/>
    <w:basedOn w:val="a"/>
    <w:pPr>
      <w:spacing w:before="100" w:beforeAutospacing="1" w:after="100" w:afterAutospacing="1"/>
    </w:pPr>
  </w:style>
  <w:style w:type="paragraph" w:customStyle="1" w:styleId="redact">
    <w:name w:val="redact"/>
    <w:basedOn w:val="a"/>
    <w:pPr>
      <w:spacing w:before="100" w:beforeAutospacing="1" w:after="100" w:afterAutospacing="1"/>
    </w:pPr>
  </w:style>
  <w:style w:type="character" w:customStyle="1" w:styleId="imp-comment">
    <w:name w:val="imp-comment"/>
    <w:basedOn w:val="a0"/>
    <w:rPr>
      <w:i/>
      <w:iCs/>
      <w:color w:val="999999"/>
      <w:shd w:val="clear" w:color="auto" w:fill="FFFFFF"/>
    </w:rPr>
  </w:style>
  <w:style w:type="character" w:customStyle="1" w:styleId="inline-comment">
    <w:name w:val="inline-comment"/>
    <w:basedOn w:val="a0"/>
    <w:rPr>
      <w:i/>
      <w:iCs/>
      <w:color w:val="990099"/>
    </w:rPr>
  </w:style>
  <w:style w:type="paragraph" w:customStyle="1" w:styleId="left-c1">
    <w:name w:val="left-c1"/>
    <w:basedOn w:val="a"/>
    <w:pPr>
      <w:jc w:val="both"/>
    </w:pPr>
  </w:style>
  <w:style w:type="paragraph" w:customStyle="1" w:styleId="redact1">
    <w:name w:val="redact1"/>
    <w:basedOn w:val="a"/>
    <w:pPr>
      <w:jc w:val="both"/>
    </w:pPr>
    <w:rPr>
      <w:b/>
      <w:bCs/>
      <w:color w:val="009933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453519">
      <w:bodyDiv w:val="1"/>
      <w:marLeft w:val="0"/>
      <w:marRight w:val="0"/>
      <w:marTop w:val="375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fp:///rgn=1300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vfp:///rgn=1300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vfp:///rgn=130006" TargetMode="External"/><Relationship Id="rId11" Type="http://schemas.openxmlformats.org/officeDocument/2006/relationships/theme" Target="theme/theme1.xml"/><Relationship Id="rId5" Type="http://schemas.openxmlformats.org/officeDocument/2006/relationships/hyperlink" Target="vfp:///rgn=130006" TargetMode="External"/><Relationship Id="rId10" Type="http://schemas.openxmlformats.org/officeDocument/2006/relationships/fontTable" Target="fontTable.xml"/><Relationship Id="rId4" Type="http://schemas.openxmlformats.org/officeDocument/2006/relationships/hyperlink" Target="vfp:///rgn=125857" TargetMode="External"/><Relationship Id="rId9" Type="http://schemas.openxmlformats.org/officeDocument/2006/relationships/hyperlink" Target="vfp:///rgn=310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2809</Words>
  <Characters>16014</Characters>
  <Application>Microsoft Office Word</Application>
  <DocSecurity>0</DocSecurity>
  <Lines>133</Lines>
  <Paragraphs>37</Paragraphs>
  <ScaleCrop>false</ScaleCrop>
  <Company/>
  <LinksUpToDate>false</LinksUpToDate>
  <CharactersWithSpaces>18786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MyCompAD</dc:creator>
  <cp:keywords/>
  <dc:description/>
  <cp:lastModifiedBy>MyCompAD</cp:lastModifiedBy>
  <cp:revision>2</cp:revision>
  <dcterms:created xsi:type="dcterms:W3CDTF">2024-04-04T14:06:00Z</dcterms:created>
  <dcterms:modified xsi:type="dcterms:W3CDTF">2024-04-04T14:06:00Z</dcterms:modified>
</cp:coreProperties>
</file>